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3B" w:rsidRDefault="00BF6C3B" w:rsidP="0051694E">
      <w:pPr>
        <w:ind w:right="1835"/>
        <w:jc w:val="both"/>
        <w:rPr>
          <w:rFonts w:cs="Arial"/>
          <w:b/>
          <w:sz w:val="16"/>
          <w:szCs w:val="16"/>
        </w:rPr>
      </w:pPr>
    </w:p>
    <w:p w:rsidR="00BF6C3B" w:rsidRDefault="00BF6C3B" w:rsidP="0051694E">
      <w:pPr>
        <w:ind w:right="1835"/>
        <w:jc w:val="both"/>
        <w:rPr>
          <w:rFonts w:cs="Arial"/>
          <w:b/>
          <w:sz w:val="16"/>
          <w:szCs w:val="16"/>
        </w:rPr>
      </w:pPr>
      <w:bookmarkStart w:id="0" w:name="_GoBack"/>
      <w:bookmarkEnd w:id="0"/>
    </w:p>
    <w:p w:rsidR="0051694E" w:rsidRDefault="0051694E" w:rsidP="0051694E">
      <w:pPr>
        <w:ind w:right="183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KingDrive</w:t>
      </w:r>
      <w:r>
        <w:rPr>
          <w:rFonts w:cs="Arial"/>
          <w:b/>
          <w:sz w:val="28"/>
          <w:szCs w:val="28"/>
          <w:vertAlign w:val="superscript"/>
        </w:rPr>
        <w:t>®</w:t>
      </w:r>
      <w:r>
        <w:rPr>
          <w:rFonts w:cs="Arial"/>
          <w:b/>
          <w:sz w:val="28"/>
          <w:szCs w:val="28"/>
        </w:rPr>
        <w:t xml:space="preserve"> mette il turbo ai prodotti medicali</w:t>
      </w:r>
    </w:p>
    <w:p w:rsidR="0051694E" w:rsidRPr="004940E6" w:rsidRDefault="0051694E" w:rsidP="0051694E">
      <w:pPr>
        <w:ind w:right="1835"/>
        <w:jc w:val="both"/>
        <w:rPr>
          <w:rFonts w:cs="Arial"/>
          <w:b/>
          <w:sz w:val="24"/>
          <w:szCs w:val="24"/>
        </w:rPr>
      </w:pPr>
    </w:p>
    <w:p w:rsidR="0051694E" w:rsidRDefault="00EF06A3" w:rsidP="00FA11BC">
      <w:pPr>
        <w:pStyle w:val="Listenabsatz"/>
        <w:numPr>
          <w:ilvl w:val="0"/>
          <w:numId w:val="30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Sistema di convogliamento TGW ad alta efficienza energetica per il trasporto </w:t>
      </w:r>
      <w:r>
        <w:rPr>
          <w:rFonts w:cs="Arial"/>
          <w:b/>
          <w:sz w:val="24"/>
          <w:szCs w:val="24"/>
        </w:rPr>
        <w:br/>
        <w:t xml:space="preserve">di scatole, vassoi e </w:t>
      </w:r>
      <w:proofErr w:type="spellStart"/>
      <w:r>
        <w:rPr>
          <w:rFonts w:cs="Arial"/>
          <w:b/>
          <w:sz w:val="24"/>
          <w:szCs w:val="24"/>
        </w:rPr>
        <w:t>polybag</w:t>
      </w:r>
      <w:proofErr w:type="spellEnd"/>
    </w:p>
    <w:p w:rsidR="00E018F3" w:rsidRDefault="00767862" w:rsidP="00FA11BC">
      <w:pPr>
        <w:pStyle w:val="Listenabsatz"/>
        <w:numPr>
          <w:ilvl w:val="0"/>
          <w:numId w:val="30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Ampliamento come base di crescita futura</w:t>
      </w:r>
    </w:p>
    <w:p w:rsidR="0051694E" w:rsidRDefault="00E018F3" w:rsidP="00FA11BC">
      <w:pPr>
        <w:pStyle w:val="Listenabsatz"/>
        <w:numPr>
          <w:ilvl w:val="0"/>
          <w:numId w:val="30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Lifetime Services: pacchetto manutenzione e pezzi di ricambio per la massima disponibilità</w:t>
      </w:r>
    </w:p>
    <w:p w:rsidR="00E018F3" w:rsidRPr="004940E6" w:rsidRDefault="00E018F3" w:rsidP="00E018F3">
      <w:pPr>
        <w:pStyle w:val="Listenabsatz"/>
        <w:ind w:right="1835"/>
        <w:jc w:val="both"/>
        <w:rPr>
          <w:rFonts w:cs="Arial"/>
          <w:b/>
          <w:sz w:val="24"/>
          <w:szCs w:val="24"/>
        </w:rPr>
      </w:pPr>
    </w:p>
    <w:p w:rsidR="002D60EF" w:rsidRDefault="0051694E" w:rsidP="0051694E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6E3849">
        <w:rPr>
          <w:rFonts w:cs="Arial"/>
          <w:b/>
          <w:szCs w:val="20"/>
        </w:rPr>
        <w:t>25</w:t>
      </w:r>
      <w:r>
        <w:rPr>
          <w:rFonts w:cs="Arial"/>
          <w:b/>
          <w:szCs w:val="20"/>
        </w:rPr>
        <w:t xml:space="preserve"> </w:t>
      </w:r>
      <w:r w:rsidR="006E3849">
        <w:rPr>
          <w:rFonts w:cs="Arial"/>
          <w:b/>
          <w:szCs w:val="20"/>
        </w:rPr>
        <w:t>maggio</w:t>
      </w:r>
      <w:r>
        <w:rPr>
          <w:rFonts w:cs="Arial"/>
          <w:b/>
          <w:szCs w:val="20"/>
        </w:rPr>
        <w:t xml:space="preserve"> 2021) </w:t>
      </w:r>
      <w:proofErr w:type="spellStart"/>
      <w:r>
        <w:rPr>
          <w:rFonts w:cs="Arial"/>
          <w:b/>
          <w:szCs w:val="20"/>
        </w:rPr>
        <w:t>Abena</w:t>
      </w:r>
      <w:proofErr w:type="spellEnd"/>
      <w:r>
        <w:rPr>
          <w:rFonts w:cs="Arial"/>
          <w:b/>
          <w:szCs w:val="20"/>
        </w:rPr>
        <w:t xml:space="preserve"> si affida al know-how di TGW per l'ampliamento del proprio centro di logistica. </w:t>
      </w:r>
      <w:r w:rsidR="004A2096">
        <w:rPr>
          <w:rFonts w:cs="Arial"/>
          <w:b/>
          <w:szCs w:val="20"/>
        </w:rPr>
        <w:t>Entro l'estate 2021 n</w:t>
      </w:r>
      <w:r>
        <w:rPr>
          <w:rFonts w:cs="Arial"/>
          <w:b/>
          <w:szCs w:val="20"/>
        </w:rPr>
        <w:t xml:space="preserve">ella sede principale dell'azienda </w:t>
      </w:r>
      <w:r w:rsidR="004A2096">
        <w:rPr>
          <w:rFonts w:cs="Arial"/>
          <w:b/>
          <w:szCs w:val="20"/>
        </w:rPr>
        <w:t xml:space="preserve">Danese </w:t>
      </w:r>
      <w:r>
        <w:rPr>
          <w:rFonts w:cs="Arial"/>
          <w:b/>
          <w:szCs w:val="20"/>
        </w:rPr>
        <w:t>fornitrice di prodotti medicali e per la salute sarà realizzato un sistema di convogliamento ad alta efficienza energetica per scatole, vassoi e imballaggi soft (</w:t>
      </w:r>
      <w:proofErr w:type="spellStart"/>
      <w:r>
        <w:rPr>
          <w:rFonts w:cs="Arial"/>
          <w:b/>
          <w:szCs w:val="20"/>
        </w:rPr>
        <w:t>polybag</w:t>
      </w:r>
      <w:proofErr w:type="spellEnd"/>
      <w:r>
        <w:rPr>
          <w:rFonts w:cs="Arial"/>
          <w:b/>
          <w:szCs w:val="20"/>
        </w:rPr>
        <w:t>).</w:t>
      </w:r>
    </w:p>
    <w:p w:rsidR="0051694E" w:rsidRPr="0051694E" w:rsidRDefault="0051694E" w:rsidP="0051694E">
      <w:pPr>
        <w:ind w:right="1835"/>
        <w:jc w:val="both"/>
        <w:rPr>
          <w:rFonts w:cs="Arial"/>
          <w:b/>
          <w:szCs w:val="20"/>
        </w:rPr>
      </w:pPr>
    </w:p>
    <w:p w:rsidR="0051694E" w:rsidRPr="0051694E" w:rsidRDefault="00E90175" w:rsidP="0051694E">
      <w:pPr>
        <w:ind w:right="1835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Abena</w:t>
      </w:r>
      <w:proofErr w:type="spellEnd"/>
      <w:r>
        <w:rPr>
          <w:rFonts w:cs="Arial"/>
          <w:szCs w:val="20"/>
        </w:rPr>
        <w:t xml:space="preserve"> è stata fondata nel 1953 ad Aabenraa e oggi è una delle principali ditte</w:t>
      </w:r>
      <w:r w:rsidR="004A2096">
        <w:rPr>
          <w:rFonts w:cs="Arial"/>
          <w:szCs w:val="20"/>
        </w:rPr>
        <w:t xml:space="preserve"> d</w:t>
      </w:r>
      <w:r>
        <w:rPr>
          <w:rFonts w:cs="Arial"/>
          <w:szCs w:val="20"/>
        </w:rPr>
        <w:t>el settore dei prodotti medicali e per la salute. L'azienda di famiglia ha sedi produttive in Danimarca, Svezia e Francia e rifornisce ospedali, case di cura e clienti finali diretti in oltre 80 Paesi.</w:t>
      </w:r>
    </w:p>
    <w:p w:rsidR="0051694E" w:rsidRPr="0051694E" w:rsidRDefault="0051694E" w:rsidP="0051694E">
      <w:pPr>
        <w:ind w:right="1835"/>
        <w:jc w:val="both"/>
        <w:rPr>
          <w:rFonts w:cs="Arial"/>
          <w:b/>
          <w:szCs w:val="20"/>
        </w:rPr>
      </w:pPr>
    </w:p>
    <w:p w:rsidR="0051694E" w:rsidRDefault="005656FE" w:rsidP="0051694E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Concezione su misura</w:t>
      </w:r>
    </w:p>
    <w:p w:rsidR="00823F07" w:rsidRDefault="00823F07" w:rsidP="0051694E">
      <w:pPr>
        <w:ind w:right="1835"/>
        <w:jc w:val="both"/>
        <w:rPr>
          <w:rFonts w:cs="Arial"/>
          <w:b/>
          <w:szCs w:val="20"/>
        </w:rPr>
      </w:pPr>
    </w:p>
    <w:p w:rsidR="00823F07" w:rsidRDefault="00BF6C3B" w:rsidP="00823F07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Per porre le basi della crescita futura, </w:t>
      </w:r>
      <w:proofErr w:type="spellStart"/>
      <w:r>
        <w:rPr>
          <w:rFonts w:cs="Arial"/>
          <w:szCs w:val="20"/>
        </w:rPr>
        <w:t>Abena</w:t>
      </w:r>
      <w:proofErr w:type="spellEnd"/>
      <w:r>
        <w:rPr>
          <w:rFonts w:cs="Arial"/>
          <w:szCs w:val="20"/>
        </w:rPr>
        <w:t xml:space="preserve"> amplia il proprio centro di distribuzione con una rete di sistemi di convogliamento ad alta efficienza energetica. TGW KingDrive</w:t>
      </w:r>
      <w:r>
        <w:rPr>
          <w:rFonts w:cs="Arial"/>
          <w:szCs w:val="20"/>
          <w:vertAlign w:val="superscript"/>
        </w:rPr>
        <w:t xml:space="preserve">® </w:t>
      </w:r>
      <w:r>
        <w:rPr>
          <w:rFonts w:cs="Arial"/>
          <w:szCs w:val="20"/>
        </w:rPr>
        <w:t xml:space="preserve">collega tra loro le singole aree funzionali e trasporta scatole, vassoi e imballaggi soft in modo rapido, efficiente e affidabile. Questa tecnologia innovativa si basa su </w:t>
      </w:r>
      <w:proofErr w:type="spellStart"/>
      <w:r>
        <w:rPr>
          <w:rFonts w:cs="Arial"/>
          <w:szCs w:val="20"/>
        </w:rPr>
        <w:t>motorulli</w:t>
      </w:r>
      <w:proofErr w:type="spellEnd"/>
      <w:r>
        <w:rPr>
          <w:rFonts w:cs="Arial"/>
          <w:szCs w:val="20"/>
        </w:rPr>
        <w:t xml:space="preserve"> </w:t>
      </w:r>
      <w:r w:rsidR="004A2096">
        <w:rPr>
          <w:rFonts w:cs="Arial"/>
          <w:szCs w:val="20"/>
        </w:rPr>
        <w:t>privi di ingranaggi di trasmissione</w:t>
      </w:r>
      <w:r>
        <w:rPr>
          <w:rFonts w:cs="Arial"/>
          <w:szCs w:val="20"/>
        </w:rPr>
        <w:t xml:space="preserve"> ed esenti da manutenzione, combinando elevate prestazioni a una lunga durata e a un basso Total Cost of </w:t>
      </w:r>
      <w:proofErr w:type="spellStart"/>
      <w:r>
        <w:rPr>
          <w:rFonts w:cs="Arial"/>
          <w:szCs w:val="20"/>
        </w:rPr>
        <w:t>Ownership</w:t>
      </w:r>
      <w:proofErr w:type="spellEnd"/>
      <w:r>
        <w:rPr>
          <w:rFonts w:cs="Arial"/>
          <w:szCs w:val="20"/>
        </w:rPr>
        <w:t>.</w:t>
      </w:r>
    </w:p>
    <w:p w:rsidR="0051694E" w:rsidRPr="0051694E" w:rsidRDefault="0051694E" w:rsidP="0051694E">
      <w:pPr>
        <w:ind w:right="1835"/>
        <w:jc w:val="both"/>
        <w:rPr>
          <w:rFonts w:cs="Arial"/>
          <w:szCs w:val="20"/>
        </w:rPr>
      </w:pPr>
    </w:p>
    <w:p w:rsidR="004A2096" w:rsidRDefault="00EA7AAD" w:rsidP="0051694E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Insieme ad </w:t>
      </w:r>
      <w:proofErr w:type="spellStart"/>
      <w:r>
        <w:rPr>
          <w:rFonts w:cs="Arial"/>
          <w:szCs w:val="20"/>
        </w:rPr>
        <w:t>Abena</w:t>
      </w:r>
      <w:proofErr w:type="spellEnd"/>
      <w:r>
        <w:rPr>
          <w:rFonts w:cs="Arial"/>
          <w:szCs w:val="20"/>
        </w:rPr>
        <w:t xml:space="preserve">, TGW ha sviluppato una concezione su misura per sfruttare in modo ottimale la superficie disponibile. "Ci fa molto piacere potere supportare il cliente con la nostra competenza in </w:t>
      </w:r>
      <w:proofErr w:type="spellStart"/>
      <w:r>
        <w:rPr>
          <w:rFonts w:cs="Arial"/>
          <w:szCs w:val="20"/>
        </w:rPr>
        <w:t>intralogistica</w:t>
      </w:r>
      <w:proofErr w:type="spellEnd"/>
      <w:r>
        <w:rPr>
          <w:rFonts w:cs="Arial"/>
          <w:szCs w:val="20"/>
        </w:rPr>
        <w:t xml:space="preserve"> e la nostra esperienza specifica, in stretta collaborazione con Ole </w:t>
      </w:r>
      <w:proofErr w:type="spellStart"/>
      <w:r>
        <w:rPr>
          <w:rFonts w:cs="Arial"/>
          <w:szCs w:val="20"/>
        </w:rPr>
        <w:t>Cordes</w:t>
      </w:r>
      <w:proofErr w:type="spellEnd"/>
      <w:r>
        <w:rPr>
          <w:rFonts w:cs="Arial"/>
          <w:szCs w:val="20"/>
        </w:rPr>
        <w:t xml:space="preserve">, Head of Technical Operations and Support di </w:t>
      </w:r>
      <w:proofErr w:type="spellStart"/>
      <w:r>
        <w:rPr>
          <w:rFonts w:cs="Arial"/>
          <w:szCs w:val="20"/>
        </w:rPr>
        <w:t>Abena</w:t>
      </w:r>
      <w:proofErr w:type="spellEnd"/>
      <w:r>
        <w:rPr>
          <w:rFonts w:cs="Arial"/>
          <w:szCs w:val="20"/>
        </w:rPr>
        <w:t xml:space="preserve">", </w:t>
      </w:r>
      <w:proofErr w:type="gramStart"/>
      <w:r>
        <w:rPr>
          <w:rFonts w:cs="Arial"/>
          <w:szCs w:val="20"/>
        </w:rPr>
        <w:t>sottolinea  Hans</w:t>
      </w:r>
      <w:proofErr w:type="gramEnd"/>
      <w:r>
        <w:rPr>
          <w:rFonts w:cs="Arial"/>
          <w:szCs w:val="20"/>
        </w:rPr>
        <w:t xml:space="preserve"> Gjers, Business Development Manager presso TGW Scandinavia.</w:t>
      </w:r>
    </w:p>
    <w:p w:rsidR="0051694E" w:rsidRPr="0051694E" w:rsidRDefault="009A6E55" w:rsidP="0051694E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Pacchetto Lifetime Services</w:t>
      </w:r>
    </w:p>
    <w:p w:rsidR="001603F2" w:rsidRDefault="009726AE" w:rsidP="00695AEB">
      <w:pPr>
        <w:ind w:right="1835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Abena</w:t>
      </w:r>
      <w:proofErr w:type="spellEnd"/>
      <w:r>
        <w:rPr>
          <w:rFonts w:cs="Arial"/>
          <w:szCs w:val="20"/>
        </w:rPr>
        <w:t xml:space="preserve"> si affida anche alla competenza di TGW in ambito service. Il contratto Lifetime Services comprende un pacchetto per la manutenzione </w:t>
      </w:r>
      <w:r w:rsidR="004A2096">
        <w:rPr>
          <w:rFonts w:cs="Arial"/>
          <w:szCs w:val="20"/>
        </w:rPr>
        <w:t xml:space="preserve">completo di </w:t>
      </w:r>
      <w:r>
        <w:rPr>
          <w:rFonts w:cs="Arial"/>
          <w:szCs w:val="20"/>
        </w:rPr>
        <w:t>pezzi di ricambio e garantisce la massima disponibilità dell'impianto durante il funzionamento.</w:t>
      </w:r>
    </w:p>
    <w:p w:rsidR="00BF6C3B" w:rsidRDefault="00BF6C3B" w:rsidP="00695AEB">
      <w:pPr>
        <w:ind w:right="1835"/>
        <w:jc w:val="both"/>
        <w:rPr>
          <w:rFonts w:cs="Arial"/>
          <w:szCs w:val="20"/>
        </w:rPr>
      </w:pPr>
    </w:p>
    <w:p w:rsidR="00BF6C3B" w:rsidRPr="005367EE" w:rsidRDefault="00BF6C3B" w:rsidP="00695AEB">
      <w:pPr>
        <w:ind w:right="1835"/>
        <w:jc w:val="both"/>
        <w:rPr>
          <w:rFonts w:cs="Arial"/>
          <w:szCs w:val="20"/>
        </w:rPr>
      </w:pPr>
    </w:p>
    <w:p w:rsidR="004251D4" w:rsidRDefault="0032497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11" w:history="1">
        <w:r w:rsidR="005C281D" w:rsidRPr="004A2096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:rsidR="00FA11BC" w:rsidRDefault="00FA11B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1B6777" w:rsidRDefault="001B677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C30B42" w:rsidRDefault="00C30B4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:rsidR="000F039C" w:rsidRPr="004A5215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proofErr w:type="spellStart"/>
      <w:r w:rsidRPr="004A2096">
        <w:rPr>
          <w:rFonts w:ascii="Arial" w:hAnsi="Arial" w:cs="Arial"/>
          <w:b/>
          <w:sz w:val="20"/>
          <w:szCs w:val="20"/>
          <w:lang w:val="en-GB"/>
        </w:rPr>
        <w:lastRenderedPageBreak/>
        <w:t>Informazioni</w:t>
      </w:r>
      <w:proofErr w:type="spellEnd"/>
      <w:r w:rsidRPr="004A2096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4A2096">
        <w:rPr>
          <w:rFonts w:ascii="Arial" w:hAnsi="Arial" w:cs="Arial"/>
          <w:b/>
          <w:sz w:val="20"/>
          <w:szCs w:val="20"/>
          <w:lang w:val="en-GB"/>
        </w:rPr>
        <w:t>sul</w:t>
      </w:r>
      <w:proofErr w:type="spellEnd"/>
      <w:r w:rsidRPr="004A2096">
        <w:rPr>
          <w:rFonts w:ascii="Arial" w:hAnsi="Arial" w:cs="Arial"/>
          <w:b/>
          <w:sz w:val="20"/>
          <w:szCs w:val="20"/>
          <w:lang w:val="en-GB"/>
        </w:rPr>
        <w:t xml:space="preserve"> TGW Logistics Group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è un'azienda fornitrice di soluzioni per l'</w:t>
      </w:r>
      <w:proofErr w:type="spellStart"/>
      <w:r>
        <w:rPr>
          <w:rFonts w:cs="Arial"/>
          <w:szCs w:val="20"/>
        </w:rPr>
        <w:t>intralogistica</w:t>
      </w:r>
      <w:proofErr w:type="spellEnd"/>
      <w:r>
        <w:rPr>
          <w:rFonts w:cs="Arial"/>
          <w:szCs w:val="20"/>
        </w:rPr>
        <w:t xml:space="preserve"> di primaria importanza a livello internazionale. Da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Il gruppo TGW Logistics Group ha filiali in Europa, Cina e USA e può contare su oltre 3.700 collaboratori in tutto il mondo. Nell'esercizio fiscale 2019/20 l'azienda ha ottenuto un fatturato complessivo di 835,8 milioni di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Fotografie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Contatti: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Tel</w:t>
      </w:r>
      <w:proofErr w:type="spellEnd"/>
      <w:r>
        <w:rPr>
          <w:rFonts w:cs="Arial"/>
          <w:szCs w:val="20"/>
        </w:rPr>
        <w:t>: +</w:t>
      </w:r>
      <w:proofErr w:type="gramStart"/>
      <w:r>
        <w:rPr>
          <w:rFonts w:cs="Arial"/>
          <w:szCs w:val="20"/>
        </w:rPr>
        <w:t>43.(</w:t>
      </w:r>
      <w:proofErr w:type="gramEnd"/>
      <w:r>
        <w:rPr>
          <w:rFonts w:cs="Arial"/>
          <w:szCs w:val="20"/>
        </w:rPr>
        <w:t>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Fax: +</w:t>
      </w:r>
      <w:proofErr w:type="gramStart"/>
      <w:r>
        <w:rPr>
          <w:rFonts w:cs="Arial"/>
          <w:szCs w:val="20"/>
        </w:rPr>
        <w:t>43.(</w:t>
      </w:r>
      <w:proofErr w:type="gramEnd"/>
      <w:r>
        <w:rPr>
          <w:rFonts w:cs="Arial"/>
          <w:szCs w:val="20"/>
        </w:rPr>
        <w:t>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Pr="004A5215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proofErr w:type="spellStart"/>
      <w:r w:rsidRPr="004A2096">
        <w:rPr>
          <w:rFonts w:cs="Arial"/>
          <w:b/>
          <w:szCs w:val="20"/>
          <w:lang w:val="en-GB"/>
        </w:rPr>
        <w:t>Contatto</w:t>
      </w:r>
      <w:proofErr w:type="spellEnd"/>
      <w:r w:rsidRPr="004A2096">
        <w:rPr>
          <w:rFonts w:cs="Arial"/>
          <w:b/>
          <w:szCs w:val="20"/>
          <w:lang w:val="en-GB"/>
        </w:rPr>
        <w:t xml:space="preserve"> </w:t>
      </w:r>
      <w:proofErr w:type="spellStart"/>
      <w:r w:rsidRPr="004A2096">
        <w:rPr>
          <w:rFonts w:cs="Arial"/>
          <w:b/>
          <w:szCs w:val="20"/>
          <w:lang w:val="en-GB"/>
        </w:rPr>
        <w:t>stampa</w:t>
      </w:r>
      <w:proofErr w:type="spellEnd"/>
      <w:r w:rsidRPr="004A2096">
        <w:rPr>
          <w:rFonts w:cs="Arial"/>
          <w:b/>
          <w:szCs w:val="20"/>
          <w:lang w:val="en-GB"/>
        </w:rPr>
        <w:t>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A2096">
        <w:rPr>
          <w:rFonts w:cs="Arial"/>
          <w:szCs w:val="20"/>
          <w:lang w:val="en-GB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A2096">
        <w:rPr>
          <w:rFonts w:cs="Arial"/>
          <w:szCs w:val="20"/>
          <w:lang w:val="en-GB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4A2096">
        <w:rPr>
          <w:rFonts w:cs="Arial"/>
          <w:szCs w:val="20"/>
          <w:lang w:val="en-GB"/>
        </w:rPr>
        <w:t>Tel: +43</w:t>
      </w:r>
      <w:proofErr w:type="gramStart"/>
      <w:r w:rsidRPr="004A2096">
        <w:rPr>
          <w:rFonts w:cs="Arial"/>
          <w:szCs w:val="20"/>
          <w:lang w:val="en-GB"/>
        </w:rPr>
        <w:t>.(</w:t>
      </w:r>
      <w:proofErr w:type="gramEnd"/>
      <w:r w:rsidRPr="004A2096">
        <w:rPr>
          <w:rFonts w:cs="Arial"/>
          <w:szCs w:val="20"/>
          <w:lang w:val="en-GB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proofErr w:type="gramStart"/>
      <w:r w:rsidRPr="004A2096">
        <w:rPr>
          <w:rFonts w:cs="Arial"/>
          <w:szCs w:val="20"/>
          <w:lang w:val="en-GB"/>
        </w:rPr>
        <w:t>Cell.:</w:t>
      </w:r>
      <w:proofErr w:type="gramEnd"/>
      <w:r w:rsidRPr="004A2096">
        <w:rPr>
          <w:rFonts w:cs="Arial"/>
          <w:szCs w:val="20"/>
          <w:lang w:val="en-GB"/>
        </w:rPr>
        <w:t xml:space="preserve">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4A2096">
        <w:rPr>
          <w:rFonts w:cs="Arial"/>
          <w:szCs w:val="20"/>
          <w:lang w:val="en-GB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4A2096">
        <w:rPr>
          <w:rFonts w:cs="Arial"/>
          <w:szCs w:val="20"/>
          <w:lang w:val="en-GB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4A2096">
        <w:rPr>
          <w:rFonts w:cs="Arial"/>
          <w:szCs w:val="20"/>
          <w:lang w:val="en-GB"/>
        </w:rPr>
        <w:t>Director Marketing &amp; Communications</w:t>
      </w:r>
    </w:p>
    <w:p w:rsidR="000F039C" w:rsidRPr="004A5215" w:rsidRDefault="000F039C" w:rsidP="000F039C">
      <w:pPr>
        <w:spacing w:line="240" w:lineRule="auto"/>
        <w:ind w:right="701"/>
        <w:rPr>
          <w:rFonts w:cs="Arial"/>
          <w:szCs w:val="20"/>
          <w:lang w:val="de-AT"/>
        </w:rPr>
      </w:pPr>
      <w:proofErr w:type="spellStart"/>
      <w:r>
        <w:rPr>
          <w:rFonts w:cs="Arial"/>
          <w:szCs w:val="20"/>
        </w:rPr>
        <w:t>Tel</w:t>
      </w:r>
      <w:proofErr w:type="spellEnd"/>
      <w:r>
        <w:rPr>
          <w:rFonts w:cs="Arial"/>
          <w:szCs w:val="20"/>
        </w:rPr>
        <w:t>: +</w:t>
      </w:r>
      <w:proofErr w:type="gramStart"/>
      <w:r>
        <w:rPr>
          <w:rFonts w:cs="Arial"/>
          <w:szCs w:val="20"/>
        </w:rPr>
        <w:t>43.(</w:t>
      </w:r>
      <w:proofErr w:type="gramEnd"/>
      <w:r>
        <w:rPr>
          <w:rFonts w:cs="Arial"/>
          <w:szCs w:val="20"/>
        </w:rPr>
        <w:t>0)50.486-1382</w:t>
      </w:r>
    </w:p>
    <w:p w:rsidR="000F039C" w:rsidRPr="004A5215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de-AT"/>
        </w:rPr>
      </w:pPr>
      <w:r>
        <w:rPr>
          <w:rFonts w:cs="Arial"/>
          <w:szCs w:val="20"/>
        </w:rPr>
        <w:t>Cell.: +</w:t>
      </w:r>
      <w:proofErr w:type="gramStart"/>
      <w:r>
        <w:rPr>
          <w:rFonts w:cs="Arial"/>
          <w:szCs w:val="20"/>
        </w:rPr>
        <w:t>43.(</w:t>
      </w:r>
      <w:proofErr w:type="gramEnd"/>
      <w:r>
        <w:rPr>
          <w:rFonts w:cs="Arial"/>
          <w:szCs w:val="20"/>
        </w:rPr>
        <w:t>0)664.8187423</w:t>
      </w:r>
    </w:p>
    <w:p w:rsidR="00496FFC" w:rsidRPr="004A5215" w:rsidRDefault="00085DE5">
      <w:pPr>
        <w:spacing w:line="240" w:lineRule="auto"/>
        <w:ind w:right="701"/>
        <w:rPr>
          <w:rFonts w:cs="Arial"/>
          <w:szCs w:val="20"/>
          <w:lang w:val="de-AT"/>
        </w:rPr>
      </w:pPr>
      <w:r>
        <w:rPr>
          <w:rFonts w:cs="Arial"/>
          <w:szCs w:val="20"/>
        </w:rPr>
        <w:t>martin.kirchmayr@tgw-group.com</w:t>
      </w:r>
    </w:p>
    <w:p w:rsidR="007E79A3" w:rsidRPr="004A5215" w:rsidRDefault="007E79A3">
      <w:pPr>
        <w:spacing w:line="240" w:lineRule="auto"/>
        <w:ind w:right="701"/>
        <w:rPr>
          <w:rFonts w:cs="Arial"/>
          <w:szCs w:val="20"/>
          <w:lang w:val="de-AT"/>
        </w:rPr>
      </w:pPr>
    </w:p>
    <w:sectPr w:rsidR="007E79A3" w:rsidRPr="004A5215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63" w:rsidRDefault="00073663" w:rsidP="00764006">
      <w:pPr>
        <w:spacing w:line="240" w:lineRule="auto"/>
      </w:pPr>
      <w:r>
        <w:separator/>
      </w:r>
    </w:p>
  </w:endnote>
  <w:endnote w:type="continuationSeparator" w:id="0">
    <w:p w:rsidR="00073663" w:rsidRDefault="0007366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E096D" w:rsidRPr="00252CD7" w:rsidTr="00C15D91">
      <w:tc>
        <w:tcPr>
          <w:tcW w:w="6474" w:type="dxa"/>
        </w:tcPr>
        <w:p w:rsidR="00AE096D" w:rsidRPr="00252CD7" w:rsidRDefault="00AE096D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E096D" w:rsidRPr="00252CD7" w:rsidRDefault="00AE096D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E096D" w:rsidRPr="00252CD7" w:rsidRDefault="00AE096D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E096D" w:rsidRPr="00252CD7" w:rsidRDefault="00AE096D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324977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E096D" w:rsidRDefault="00AE09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63" w:rsidRDefault="00073663" w:rsidP="00764006">
      <w:pPr>
        <w:spacing w:line="240" w:lineRule="auto"/>
      </w:pPr>
      <w:r>
        <w:separator/>
      </w:r>
    </w:p>
  </w:footnote>
  <w:footnote w:type="continuationSeparator" w:id="0">
    <w:p w:rsidR="00073663" w:rsidRDefault="0007366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6D" w:rsidRDefault="00AE096D" w:rsidP="00764006">
    <w:pPr>
      <w:pStyle w:val="Kopfzeile"/>
      <w:jc w:val="right"/>
    </w:pPr>
    <w:r>
      <w:br/>
    </w:r>
  </w:p>
  <w:p w:rsidR="00AE096D" w:rsidRPr="00C15D91" w:rsidRDefault="00AE096D" w:rsidP="00C00CC7">
    <w:pPr>
      <w:pStyle w:val="Dokumententitel"/>
    </w:pPr>
    <w:r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4E885007" wp14:editId="5E7307C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44C"/>
    <w:multiLevelType w:val="hybridMultilevel"/>
    <w:tmpl w:val="B232D1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C79"/>
    <w:multiLevelType w:val="hybridMultilevel"/>
    <w:tmpl w:val="BCCEC0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6"/>
  </w:num>
  <w:num w:numId="4">
    <w:abstractNumId w:val="25"/>
  </w:num>
  <w:num w:numId="5">
    <w:abstractNumId w:val="15"/>
  </w:num>
  <w:num w:numId="6">
    <w:abstractNumId w:val="6"/>
  </w:num>
  <w:num w:numId="7">
    <w:abstractNumId w:val="17"/>
  </w:num>
  <w:num w:numId="8">
    <w:abstractNumId w:val="14"/>
  </w:num>
  <w:num w:numId="9">
    <w:abstractNumId w:val="22"/>
  </w:num>
  <w:num w:numId="10">
    <w:abstractNumId w:val="4"/>
  </w:num>
  <w:num w:numId="11">
    <w:abstractNumId w:val="10"/>
  </w:num>
  <w:num w:numId="12">
    <w:abstractNumId w:val="19"/>
  </w:num>
  <w:num w:numId="13">
    <w:abstractNumId w:val="20"/>
  </w:num>
  <w:num w:numId="14">
    <w:abstractNumId w:val="24"/>
  </w:num>
  <w:num w:numId="15">
    <w:abstractNumId w:val="27"/>
  </w:num>
  <w:num w:numId="16">
    <w:abstractNumId w:val="7"/>
  </w:num>
  <w:num w:numId="17">
    <w:abstractNumId w:val="23"/>
  </w:num>
  <w:num w:numId="18">
    <w:abstractNumId w:val="9"/>
  </w:num>
  <w:num w:numId="19">
    <w:abstractNumId w:val="11"/>
  </w:num>
  <w:num w:numId="20">
    <w:abstractNumId w:val="13"/>
  </w:num>
  <w:num w:numId="21">
    <w:abstractNumId w:val="1"/>
  </w:num>
  <w:num w:numId="22">
    <w:abstractNumId w:val="12"/>
  </w:num>
  <w:num w:numId="23">
    <w:abstractNumId w:val="21"/>
  </w:num>
  <w:num w:numId="24">
    <w:abstractNumId w:val="21"/>
  </w:num>
  <w:num w:numId="25">
    <w:abstractNumId w:val="5"/>
  </w:num>
  <w:num w:numId="26">
    <w:abstractNumId w:val="8"/>
  </w:num>
  <w:num w:numId="27">
    <w:abstractNumId w:val="2"/>
  </w:num>
  <w:num w:numId="28">
    <w:abstractNumId w:val="26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0C78"/>
    <w:rsid w:val="00013BF0"/>
    <w:rsid w:val="00014D5D"/>
    <w:rsid w:val="000156FA"/>
    <w:rsid w:val="00015CDA"/>
    <w:rsid w:val="00016282"/>
    <w:rsid w:val="00016805"/>
    <w:rsid w:val="00016A42"/>
    <w:rsid w:val="000176C3"/>
    <w:rsid w:val="00017B16"/>
    <w:rsid w:val="00020228"/>
    <w:rsid w:val="00020336"/>
    <w:rsid w:val="00020C90"/>
    <w:rsid w:val="00021EE3"/>
    <w:rsid w:val="0002289A"/>
    <w:rsid w:val="0002337D"/>
    <w:rsid w:val="00023CC3"/>
    <w:rsid w:val="00023FC6"/>
    <w:rsid w:val="00024B9C"/>
    <w:rsid w:val="0002663A"/>
    <w:rsid w:val="000268D4"/>
    <w:rsid w:val="00026B06"/>
    <w:rsid w:val="00030195"/>
    <w:rsid w:val="000307EE"/>
    <w:rsid w:val="00031F76"/>
    <w:rsid w:val="00032EF2"/>
    <w:rsid w:val="000338CC"/>
    <w:rsid w:val="0003447B"/>
    <w:rsid w:val="00035051"/>
    <w:rsid w:val="00036AA7"/>
    <w:rsid w:val="00036D20"/>
    <w:rsid w:val="000410B8"/>
    <w:rsid w:val="00041221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882"/>
    <w:rsid w:val="00057AC7"/>
    <w:rsid w:val="00057EC7"/>
    <w:rsid w:val="000603BE"/>
    <w:rsid w:val="00061C70"/>
    <w:rsid w:val="00061F4F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0E5"/>
    <w:rsid w:val="00073663"/>
    <w:rsid w:val="00073A4C"/>
    <w:rsid w:val="000740E1"/>
    <w:rsid w:val="000753D2"/>
    <w:rsid w:val="000754BE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6882"/>
    <w:rsid w:val="00086991"/>
    <w:rsid w:val="00087586"/>
    <w:rsid w:val="000876EB"/>
    <w:rsid w:val="00087BE2"/>
    <w:rsid w:val="000901FB"/>
    <w:rsid w:val="000906C3"/>
    <w:rsid w:val="000908C6"/>
    <w:rsid w:val="00090C63"/>
    <w:rsid w:val="00090D40"/>
    <w:rsid w:val="000911B3"/>
    <w:rsid w:val="00091FBF"/>
    <w:rsid w:val="00092163"/>
    <w:rsid w:val="000924A5"/>
    <w:rsid w:val="00092A28"/>
    <w:rsid w:val="00093075"/>
    <w:rsid w:val="00093858"/>
    <w:rsid w:val="00094055"/>
    <w:rsid w:val="00094655"/>
    <w:rsid w:val="000946DD"/>
    <w:rsid w:val="0009471D"/>
    <w:rsid w:val="0009479C"/>
    <w:rsid w:val="00094DFA"/>
    <w:rsid w:val="000959C9"/>
    <w:rsid w:val="00095CBA"/>
    <w:rsid w:val="000973B3"/>
    <w:rsid w:val="00097487"/>
    <w:rsid w:val="00097DE7"/>
    <w:rsid w:val="000A0D17"/>
    <w:rsid w:val="000A0FAA"/>
    <w:rsid w:val="000A0FCC"/>
    <w:rsid w:val="000A0FE1"/>
    <w:rsid w:val="000A1294"/>
    <w:rsid w:val="000A2281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21D9"/>
    <w:rsid w:val="000D3215"/>
    <w:rsid w:val="000D3D7D"/>
    <w:rsid w:val="000D3F9F"/>
    <w:rsid w:val="000D445F"/>
    <w:rsid w:val="000D5038"/>
    <w:rsid w:val="000D5631"/>
    <w:rsid w:val="000D570F"/>
    <w:rsid w:val="000D5CF0"/>
    <w:rsid w:val="000D7892"/>
    <w:rsid w:val="000D79F0"/>
    <w:rsid w:val="000E1490"/>
    <w:rsid w:val="000E1710"/>
    <w:rsid w:val="000E1E59"/>
    <w:rsid w:val="000E2B57"/>
    <w:rsid w:val="000E315D"/>
    <w:rsid w:val="000E361D"/>
    <w:rsid w:val="000E49EE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6CC7"/>
    <w:rsid w:val="001172ED"/>
    <w:rsid w:val="00117307"/>
    <w:rsid w:val="001174B0"/>
    <w:rsid w:val="0011757C"/>
    <w:rsid w:val="00117D1D"/>
    <w:rsid w:val="00120347"/>
    <w:rsid w:val="0012194C"/>
    <w:rsid w:val="00121F4D"/>
    <w:rsid w:val="00122BB2"/>
    <w:rsid w:val="001252B2"/>
    <w:rsid w:val="00125A5B"/>
    <w:rsid w:val="0013094C"/>
    <w:rsid w:val="00130E63"/>
    <w:rsid w:val="00131E2A"/>
    <w:rsid w:val="001325FD"/>
    <w:rsid w:val="00132861"/>
    <w:rsid w:val="001336A2"/>
    <w:rsid w:val="0013491F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4EDF"/>
    <w:rsid w:val="00145EB3"/>
    <w:rsid w:val="00146C5E"/>
    <w:rsid w:val="00150056"/>
    <w:rsid w:val="0015008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2"/>
    <w:rsid w:val="001603F4"/>
    <w:rsid w:val="001606D4"/>
    <w:rsid w:val="00161058"/>
    <w:rsid w:val="00161A85"/>
    <w:rsid w:val="00161F24"/>
    <w:rsid w:val="001623D6"/>
    <w:rsid w:val="00162A7B"/>
    <w:rsid w:val="00164A89"/>
    <w:rsid w:val="00165D4D"/>
    <w:rsid w:val="00166531"/>
    <w:rsid w:val="00166ED9"/>
    <w:rsid w:val="0017018E"/>
    <w:rsid w:val="00170544"/>
    <w:rsid w:val="00170D22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14CD"/>
    <w:rsid w:val="00181695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3EE3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530"/>
    <w:rsid w:val="001A36B2"/>
    <w:rsid w:val="001A3CC9"/>
    <w:rsid w:val="001A4177"/>
    <w:rsid w:val="001A639D"/>
    <w:rsid w:val="001A65AB"/>
    <w:rsid w:val="001A6872"/>
    <w:rsid w:val="001B000E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58D2"/>
    <w:rsid w:val="001B6421"/>
    <w:rsid w:val="001B6777"/>
    <w:rsid w:val="001B6CCF"/>
    <w:rsid w:val="001B7711"/>
    <w:rsid w:val="001B7B16"/>
    <w:rsid w:val="001B7B73"/>
    <w:rsid w:val="001C0661"/>
    <w:rsid w:val="001C073F"/>
    <w:rsid w:val="001C1504"/>
    <w:rsid w:val="001C1F1C"/>
    <w:rsid w:val="001C203E"/>
    <w:rsid w:val="001C26CD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753"/>
    <w:rsid w:val="001D2879"/>
    <w:rsid w:val="001D2A06"/>
    <w:rsid w:val="001D2DAC"/>
    <w:rsid w:val="001D38DF"/>
    <w:rsid w:val="001D3B2A"/>
    <w:rsid w:val="001D3BE6"/>
    <w:rsid w:val="001D3C10"/>
    <w:rsid w:val="001D4B2F"/>
    <w:rsid w:val="001D4C74"/>
    <w:rsid w:val="001D6905"/>
    <w:rsid w:val="001D6C93"/>
    <w:rsid w:val="001D6FB0"/>
    <w:rsid w:val="001E064D"/>
    <w:rsid w:val="001E12D3"/>
    <w:rsid w:val="001E2DC7"/>
    <w:rsid w:val="001E3060"/>
    <w:rsid w:val="001E3416"/>
    <w:rsid w:val="001E4064"/>
    <w:rsid w:val="001E4E67"/>
    <w:rsid w:val="001E60E1"/>
    <w:rsid w:val="001E6138"/>
    <w:rsid w:val="001E7058"/>
    <w:rsid w:val="001E78A9"/>
    <w:rsid w:val="001E7CE0"/>
    <w:rsid w:val="001E7FD7"/>
    <w:rsid w:val="001F2DB7"/>
    <w:rsid w:val="001F3EA4"/>
    <w:rsid w:val="001F48FC"/>
    <w:rsid w:val="001F4EB1"/>
    <w:rsid w:val="001F4EF8"/>
    <w:rsid w:val="001F5E6D"/>
    <w:rsid w:val="001F78B1"/>
    <w:rsid w:val="001F797C"/>
    <w:rsid w:val="002012DB"/>
    <w:rsid w:val="00202FDD"/>
    <w:rsid w:val="0020360B"/>
    <w:rsid w:val="002039AC"/>
    <w:rsid w:val="00204085"/>
    <w:rsid w:val="002043C0"/>
    <w:rsid w:val="00205044"/>
    <w:rsid w:val="00205177"/>
    <w:rsid w:val="00205B69"/>
    <w:rsid w:val="002070D2"/>
    <w:rsid w:val="0020750E"/>
    <w:rsid w:val="00210490"/>
    <w:rsid w:val="00210919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17AE9"/>
    <w:rsid w:val="00220F1F"/>
    <w:rsid w:val="00221837"/>
    <w:rsid w:val="00221FBB"/>
    <w:rsid w:val="00222B47"/>
    <w:rsid w:val="00222B9A"/>
    <w:rsid w:val="00223273"/>
    <w:rsid w:val="0022497C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446"/>
    <w:rsid w:val="0023298C"/>
    <w:rsid w:val="002335CF"/>
    <w:rsid w:val="00233C3D"/>
    <w:rsid w:val="0023475D"/>
    <w:rsid w:val="002349F8"/>
    <w:rsid w:val="00235786"/>
    <w:rsid w:val="002364D2"/>
    <w:rsid w:val="002368DA"/>
    <w:rsid w:val="002375EE"/>
    <w:rsid w:val="00237677"/>
    <w:rsid w:val="00237FAD"/>
    <w:rsid w:val="00237FEB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4766D"/>
    <w:rsid w:val="00252C84"/>
    <w:rsid w:val="00252CD7"/>
    <w:rsid w:val="00253096"/>
    <w:rsid w:val="002536EF"/>
    <w:rsid w:val="002546DD"/>
    <w:rsid w:val="00255570"/>
    <w:rsid w:val="00257A01"/>
    <w:rsid w:val="002604C6"/>
    <w:rsid w:val="002604E6"/>
    <w:rsid w:val="00261DBE"/>
    <w:rsid w:val="002624B1"/>
    <w:rsid w:val="00262DB4"/>
    <w:rsid w:val="00263BEF"/>
    <w:rsid w:val="0026487A"/>
    <w:rsid w:val="00264EBA"/>
    <w:rsid w:val="00265533"/>
    <w:rsid w:val="00266D58"/>
    <w:rsid w:val="00266E09"/>
    <w:rsid w:val="00266FEC"/>
    <w:rsid w:val="00267221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59A"/>
    <w:rsid w:val="00275C04"/>
    <w:rsid w:val="0027654B"/>
    <w:rsid w:val="00280307"/>
    <w:rsid w:val="00280D86"/>
    <w:rsid w:val="00280E59"/>
    <w:rsid w:val="00281097"/>
    <w:rsid w:val="002823C9"/>
    <w:rsid w:val="00282701"/>
    <w:rsid w:val="00284696"/>
    <w:rsid w:val="00284839"/>
    <w:rsid w:val="00284C95"/>
    <w:rsid w:val="00284F4A"/>
    <w:rsid w:val="00285661"/>
    <w:rsid w:val="00285EC1"/>
    <w:rsid w:val="002860DB"/>
    <w:rsid w:val="002875FB"/>
    <w:rsid w:val="00287A90"/>
    <w:rsid w:val="00287E22"/>
    <w:rsid w:val="0029196C"/>
    <w:rsid w:val="00291CBF"/>
    <w:rsid w:val="00292577"/>
    <w:rsid w:val="00292E09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94C"/>
    <w:rsid w:val="00297C45"/>
    <w:rsid w:val="002A07C6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06F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23E"/>
    <w:rsid w:val="002B7358"/>
    <w:rsid w:val="002C2CB5"/>
    <w:rsid w:val="002C2D36"/>
    <w:rsid w:val="002C35A7"/>
    <w:rsid w:val="002C3E34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0EF"/>
    <w:rsid w:val="002D63EE"/>
    <w:rsid w:val="002D64D5"/>
    <w:rsid w:val="002D6A5C"/>
    <w:rsid w:val="002E0765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2B65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06B1A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977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532"/>
    <w:rsid w:val="00353830"/>
    <w:rsid w:val="00353F9E"/>
    <w:rsid w:val="003540AE"/>
    <w:rsid w:val="00355190"/>
    <w:rsid w:val="00356C67"/>
    <w:rsid w:val="003572A1"/>
    <w:rsid w:val="0035775D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0E8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783"/>
    <w:rsid w:val="00375AF2"/>
    <w:rsid w:val="003765DE"/>
    <w:rsid w:val="00376CB3"/>
    <w:rsid w:val="0038002B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1C0"/>
    <w:rsid w:val="003A1816"/>
    <w:rsid w:val="003A2448"/>
    <w:rsid w:val="003A2803"/>
    <w:rsid w:val="003A28BB"/>
    <w:rsid w:val="003A2AEC"/>
    <w:rsid w:val="003A3368"/>
    <w:rsid w:val="003A3678"/>
    <w:rsid w:val="003A37E3"/>
    <w:rsid w:val="003A45CE"/>
    <w:rsid w:val="003A4F44"/>
    <w:rsid w:val="003A6EC7"/>
    <w:rsid w:val="003A717A"/>
    <w:rsid w:val="003B0D11"/>
    <w:rsid w:val="003B5239"/>
    <w:rsid w:val="003B56B6"/>
    <w:rsid w:val="003B5729"/>
    <w:rsid w:val="003B5A2B"/>
    <w:rsid w:val="003B6363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182"/>
    <w:rsid w:val="003E5303"/>
    <w:rsid w:val="003E5B84"/>
    <w:rsid w:val="003E6142"/>
    <w:rsid w:val="003F013E"/>
    <w:rsid w:val="003F04A3"/>
    <w:rsid w:val="003F0C69"/>
    <w:rsid w:val="003F128D"/>
    <w:rsid w:val="003F277A"/>
    <w:rsid w:val="003F2EC8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6F3D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1D4"/>
    <w:rsid w:val="00425957"/>
    <w:rsid w:val="004265A1"/>
    <w:rsid w:val="00427AE5"/>
    <w:rsid w:val="00430BE8"/>
    <w:rsid w:val="0043132F"/>
    <w:rsid w:val="004315E4"/>
    <w:rsid w:val="00431C20"/>
    <w:rsid w:val="00431D3A"/>
    <w:rsid w:val="00431E13"/>
    <w:rsid w:val="0043201E"/>
    <w:rsid w:val="00432160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06C"/>
    <w:rsid w:val="0044232B"/>
    <w:rsid w:val="004436AC"/>
    <w:rsid w:val="00443736"/>
    <w:rsid w:val="00443871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B17"/>
    <w:rsid w:val="00455C3D"/>
    <w:rsid w:val="00455D0F"/>
    <w:rsid w:val="00456DBD"/>
    <w:rsid w:val="00457060"/>
    <w:rsid w:val="00457193"/>
    <w:rsid w:val="00457B27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26E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38A9"/>
    <w:rsid w:val="00484E73"/>
    <w:rsid w:val="00485326"/>
    <w:rsid w:val="00485975"/>
    <w:rsid w:val="00485D3E"/>
    <w:rsid w:val="00487647"/>
    <w:rsid w:val="004878DF"/>
    <w:rsid w:val="0049046E"/>
    <w:rsid w:val="00491213"/>
    <w:rsid w:val="004940E6"/>
    <w:rsid w:val="00494615"/>
    <w:rsid w:val="00494CBC"/>
    <w:rsid w:val="00494F3A"/>
    <w:rsid w:val="00496FFC"/>
    <w:rsid w:val="00497BD4"/>
    <w:rsid w:val="004A2096"/>
    <w:rsid w:val="004A3410"/>
    <w:rsid w:val="004A36E5"/>
    <w:rsid w:val="004A3D3F"/>
    <w:rsid w:val="004A4623"/>
    <w:rsid w:val="004A48A6"/>
    <w:rsid w:val="004A4B02"/>
    <w:rsid w:val="004A515C"/>
    <w:rsid w:val="004A5215"/>
    <w:rsid w:val="004A57DA"/>
    <w:rsid w:val="004A589F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C7F61"/>
    <w:rsid w:val="004D09EE"/>
    <w:rsid w:val="004D0ED8"/>
    <w:rsid w:val="004D141F"/>
    <w:rsid w:val="004D52DA"/>
    <w:rsid w:val="004D5EC4"/>
    <w:rsid w:val="004D6889"/>
    <w:rsid w:val="004D721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471"/>
    <w:rsid w:val="004E6AFB"/>
    <w:rsid w:val="004E72A9"/>
    <w:rsid w:val="004E7AC3"/>
    <w:rsid w:val="004E7C0D"/>
    <w:rsid w:val="004F03D1"/>
    <w:rsid w:val="004F1580"/>
    <w:rsid w:val="004F16F2"/>
    <w:rsid w:val="004F1BC3"/>
    <w:rsid w:val="004F27BE"/>
    <w:rsid w:val="004F3780"/>
    <w:rsid w:val="004F37EC"/>
    <w:rsid w:val="004F4838"/>
    <w:rsid w:val="004F4E86"/>
    <w:rsid w:val="004F4FD9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94E"/>
    <w:rsid w:val="00516F92"/>
    <w:rsid w:val="005172CF"/>
    <w:rsid w:val="00517F7A"/>
    <w:rsid w:val="005202F2"/>
    <w:rsid w:val="005203B2"/>
    <w:rsid w:val="005205D2"/>
    <w:rsid w:val="00521BE3"/>
    <w:rsid w:val="00521D4D"/>
    <w:rsid w:val="00521DF4"/>
    <w:rsid w:val="005222DA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AF5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7EE"/>
    <w:rsid w:val="00536DC1"/>
    <w:rsid w:val="00536E62"/>
    <w:rsid w:val="00540580"/>
    <w:rsid w:val="00541247"/>
    <w:rsid w:val="005415DC"/>
    <w:rsid w:val="0054166E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0552"/>
    <w:rsid w:val="005524A9"/>
    <w:rsid w:val="005526C3"/>
    <w:rsid w:val="00553015"/>
    <w:rsid w:val="00553ACB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254"/>
    <w:rsid w:val="005634F5"/>
    <w:rsid w:val="005646BE"/>
    <w:rsid w:val="00564B3E"/>
    <w:rsid w:val="00564C9B"/>
    <w:rsid w:val="005655EB"/>
    <w:rsid w:val="005656FE"/>
    <w:rsid w:val="005676CF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87EDA"/>
    <w:rsid w:val="00590E98"/>
    <w:rsid w:val="005918D1"/>
    <w:rsid w:val="00592267"/>
    <w:rsid w:val="00592C1B"/>
    <w:rsid w:val="00593028"/>
    <w:rsid w:val="005943B1"/>
    <w:rsid w:val="005948F3"/>
    <w:rsid w:val="00594A63"/>
    <w:rsid w:val="0059546F"/>
    <w:rsid w:val="00595F90"/>
    <w:rsid w:val="00597C48"/>
    <w:rsid w:val="005A046C"/>
    <w:rsid w:val="005A1CE4"/>
    <w:rsid w:val="005A3199"/>
    <w:rsid w:val="005A37FE"/>
    <w:rsid w:val="005A3DFB"/>
    <w:rsid w:val="005A4173"/>
    <w:rsid w:val="005A4435"/>
    <w:rsid w:val="005A4597"/>
    <w:rsid w:val="005A47C9"/>
    <w:rsid w:val="005A5A59"/>
    <w:rsid w:val="005A642C"/>
    <w:rsid w:val="005A6B7D"/>
    <w:rsid w:val="005A7FB8"/>
    <w:rsid w:val="005B1FBE"/>
    <w:rsid w:val="005B3663"/>
    <w:rsid w:val="005B4787"/>
    <w:rsid w:val="005B6D02"/>
    <w:rsid w:val="005C0E85"/>
    <w:rsid w:val="005C121A"/>
    <w:rsid w:val="005C1F22"/>
    <w:rsid w:val="005C21B3"/>
    <w:rsid w:val="005C281D"/>
    <w:rsid w:val="005C3AD9"/>
    <w:rsid w:val="005C3D17"/>
    <w:rsid w:val="005C5233"/>
    <w:rsid w:val="005C6C92"/>
    <w:rsid w:val="005C6F82"/>
    <w:rsid w:val="005C7AC3"/>
    <w:rsid w:val="005C7CA1"/>
    <w:rsid w:val="005D00B5"/>
    <w:rsid w:val="005D0133"/>
    <w:rsid w:val="005D042A"/>
    <w:rsid w:val="005D1058"/>
    <w:rsid w:val="005D1C5D"/>
    <w:rsid w:val="005D2F99"/>
    <w:rsid w:val="005D325C"/>
    <w:rsid w:val="005D4699"/>
    <w:rsid w:val="005D49FD"/>
    <w:rsid w:val="005D4A90"/>
    <w:rsid w:val="005D4AF0"/>
    <w:rsid w:val="005D5A03"/>
    <w:rsid w:val="005D5B8A"/>
    <w:rsid w:val="005D625F"/>
    <w:rsid w:val="005D64D6"/>
    <w:rsid w:val="005D6937"/>
    <w:rsid w:val="005D75C8"/>
    <w:rsid w:val="005D7728"/>
    <w:rsid w:val="005E1C72"/>
    <w:rsid w:val="005E2614"/>
    <w:rsid w:val="005E26CA"/>
    <w:rsid w:val="005E2D7B"/>
    <w:rsid w:val="005E32F3"/>
    <w:rsid w:val="005E3614"/>
    <w:rsid w:val="005E4329"/>
    <w:rsid w:val="005E46F1"/>
    <w:rsid w:val="005E4B43"/>
    <w:rsid w:val="005E5C16"/>
    <w:rsid w:val="005E5C8E"/>
    <w:rsid w:val="005F104C"/>
    <w:rsid w:val="005F518B"/>
    <w:rsid w:val="005F5638"/>
    <w:rsid w:val="005F637F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5804"/>
    <w:rsid w:val="006066BC"/>
    <w:rsid w:val="00607AEF"/>
    <w:rsid w:val="00607EAC"/>
    <w:rsid w:val="00610517"/>
    <w:rsid w:val="006107FF"/>
    <w:rsid w:val="00610896"/>
    <w:rsid w:val="006118EE"/>
    <w:rsid w:val="00612290"/>
    <w:rsid w:val="00612337"/>
    <w:rsid w:val="00613B8D"/>
    <w:rsid w:val="0061471A"/>
    <w:rsid w:val="00614EF8"/>
    <w:rsid w:val="00614FAD"/>
    <w:rsid w:val="00615335"/>
    <w:rsid w:val="0061568D"/>
    <w:rsid w:val="006162F8"/>
    <w:rsid w:val="00616934"/>
    <w:rsid w:val="00617D3B"/>
    <w:rsid w:val="006217E8"/>
    <w:rsid w:val="00621E6B"/>
    <w:rsid w:val="006221B6"/>
    <w:rsid w:val="006225BA"/>
    <w:rsid w:val="0062336E"/>
    <w:rsid w:val="00623F73"/>
    <w:rsid w:val="00624B25"/>
    <w:rsid w:val="00625103"/>
    <w:rsid w:val="00630BA8"/>
    <w:rsid w:val="0063109B"/>
    <w:rsid w:val="0063123E"/>
    <w:rsid w:val="00631358"/>
    <w:rsid w:val="00632836"/>
    <w:rsid w:val="006328BC"/>
    <w:rsid w:val="00633400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29CD"/>
    <w:rsid w:val="00644973"/>
    <w:rsid w:val="00645281"/>
    <w:rsid w:val="006455BC"/>
    <w:rsid w:val="0064588E"/>
    <w:rsid w:val="00645BED"/>
    <w:rsid w:val="00645D8D"/>
    <w:rsid w:val="00646944"/>
    <w:rsid w:val="00646992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058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B24"/>
    <w:rsid w:val="00681D6B"/>
    <w:rsid w:val="00682E52"/>
    <w:rsid w:val="006856EF"/>
    <w:rsid w:val="00685DD6"/>
    <w:rsid w:val="00685E1F"/>
    <w:rsid w:val="00686B61"/>
    <w:rsid w:val="0068727C"/>
    <w:rsid w:val="00690825"/>
    <w:rsid w:val="00691192"/>
    <w:rsid w:val="00691249"/>
    <w:rsid w:val="006923E1"/>
    <w:rsid w:val="0069278D"/>
    <w:rsid w:val="00694573"/>
    <w:rsid w:val="00694E56"/>
    <w:rsid w:val="00694E7F"/>
    <w:rsid w:val="00695AEB"/>
    <w:rsid w:val="0069769A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4368"/>
    <w:rsid w:val="006A5A83"/>
    <w:rsid w:val="006A5B03"/>
    <w:rsid w:val="006A6ABB"/>
    <w:rsid w:val="006A702C"/>
    <w:rsid w:val="006B0972"/>
    <w:rsid w:val="006B20EA"/>
    <w:rsid w:val="006B2AE7"/>
    <w:rsid w:val="006B2D04"/>
    <w:rsid w:val="006B2D1C"/>
    <w:rsid w:val="006B3589"/>
    <w:rsid w:val="006B400C"/>
    <w:rsid w:val="006B47AA"/>
    <w:rsid w:val="006B51DD"/>
    <w:rsid w:val="006B51E1"/>
    <w:rsid w:val="006B5248"/>
    <w:rsid w:val="006B535C"/>
    <w:rsid w:val="006B6E14"/>
    <w:rsid w:val="006B76EE"/>
    <w:rsid w:val="006C0300"/>
    <w:rsid w:val="006C0CAC"/>
    <w:rsid w:val="006C1B6F"/>
    <w:rsid w:val="006C28EE"/>
    <w:rsid w:val="006C29BE"/>
    <w:rsid w:val="006C2B4F"/>
    <w:rsid w:val="006C3AA9"/>
    <w:rsid w:val="006C4124"/>
    <w:rsid w:val="006C4240"/>
    <w:rsid w:val="006C4B67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D6EF0"/>
    <w:rsid w:val="006D7D11"/>
    <w:rsid w:val="006E023E"/>
    <w:rsid w:val="006E0D8B"/>
    <w:rsid w:val="006E2063"/>
    <w:rsid w:val="006E3849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0FC6"/>
    <w:rsid w:val="006F154D"/>
    <w:rsid w:val="006F1829"/>
    <w:rsid w:val="006F1BEF"/>
    <w:rsid w:val="006F291B"/>
    <w:rsid w:val="006F4FC8"/>
    <w:rsid w:val="006F52E8"/>
    <w:rsid w:val="006F5848"/>
    <w:rsid w:val="006F5EAA"/>
    <w:rsid w:val="006F653C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4EB8"/>
    <w:rsid w:val="00706DB6"/>
    <w:rsid w:val="007076E0"/>
    <w:rsid w:val="00707D7C"/>
    <w:rsid w:val="00710463"/>
    <w:rsid w:val="00710DED"/>
    <w:rsid w:val="00711F65"/>
    <w:rsid w:val="00713569"/>
    <w:rsid w:val="00713F51"/>
    <w:rsid w:val="0071466A"/>
    <w:rsid w:val="007149B0"/>
    <w:rsid w:val="00716360"/>
    <w:rsid w:val="00716BE1"/>
    <w:rsid w:val="007176FB"/>
    <w:rsid w:val="00717771"/>
    <w:rsid w:val="0072197D"/>
    <w:rsid w:val="00721B5C"/>
    <w:rsid w:val="00721CB7"/>
    <w:rsid w:val="0072206F"/>
    <w:rsid w:val="00722485"/>
    <w:rsid w:val="0072439D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24D"/>
    <w:rsid w:val="00735671"/>
    <w:rsid w:val="00735CBA"/>
    <w:rsid w:val="00736559"/>
    <w:rsid w:val="007366E9"/>
    <w:rsid w:val="00737A46"/>
    <w:rsid w:val="00737E9C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47E5D"/>
    <w:rsid w:val="007502BB"/>
    <w:rsid w:val="007506B6"/>
    <w:rsid w:val="00751008"/>
    <w:rsid w:val="0075117B"/>
    <w:rsid w:val="007516C8"/>
    <w:rsid w:val="00751CEF"/>
    <w:rsid w:val="0075207B"/>
    <w:rsid w:val="0075218A"/>
    <w:rsid w:val="0075224B"/>
    <w:rsid w:val="00752A31"/>
    <w:rsid w:val="00753DF1"/>
    <w:rsid w:val="00754A63"/>
    <w:rsid w:val="00754C7A"/>
    <w:rsid w:val="00755119"/>
    <w:rsid w:val="00756F20"/>
    <w:rsid w:val="00757907"/>
    <w:rsid w:val="007579A7"/>
    <w:rsid w:val="00757BBD"/>
    <w:rsid w:val="007601EB"/>
    <w:rsid w:val="00760962"/>
    <w:rsid w:val="007609FF"/>
    <w:rsid w:val="0076175D"/>
    <w:rsid w:val="00761D38"/>
    <w:rsid w:val="007626FF"/>
    <w:rsid w:val="00762CE8"/>
    <w:rsid w:val="007631BC"/>
    <w:rsid w:val="00763D5F"/>
    <w:rsid w:val="00764006"/>
    <w:rsid w:val="0076434A"/>
    <w:rsid w:val="00764D12"/>
    <w:rsid w:val="00764DB1"/>
    <w:rsid w:val="0076528B"/>
    <w:rsid w:val="00765C65"/>
    <w:rsid w:val="00765E9E"/>
    <w:rsid w:val="007671CF"/>
    <w:rsid w:val="00767862"/>
    <w:rsid w:val="0076793A"/>
    <w:rsid w:val="00767AF2"/>
    <w:rsid w:val="00767B41"/>
    <w:rsid w:val="007705DF"/>
    <w:rsid w:val="00770D82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051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BBE"/>
    <w:rsid w:val="00781CC5"/>
    <w:rsid w:val="0078236C"/>
    <w:rsid w:val="007827BC"/>
    <w:rsid w:val="00783135"/>
    <w:rsid w:val="00783D20"/>
    <w:rsid w:val="007857E0"/>
    <w:rsid w:val="00786746"/>
    <w:rsid w:val="00787180"/>
    <w:rsid w:val="007875E7"/>
    <w:rsid w:val="00791852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8CA"/>
    <w:rsid w:val="007A0912"/>
    <w:rsid w:val="007A1868"/>
    <w:rsid w:val="007A2705"/>
    <w:rsid w:val="007A2DAA"/>
    <w:rsid w:val="007A2E51"/>
    <w:rsid w:val="007A4CD1"/>
    <w:rsid w:val="007A6063"/>
    <w:rsid w:val="007A7E0E"/>
    <w:rsid w:val="007B07E1"/>
    <w:rsid w:val="007B162E"/>
    <w:rsid w:val="007B248C"/>
    <w:rsid w:val="007B2A16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6727"/>
    <w:rsid w:val="007B702E"/>
    <w:rsid w:val="007C0A6C"/>
    <w:rsid w:val="007C343E"/>
    <w:rsid w:val="007C3BFE"/>
    <w:rsid w:val="007C48D1"/>
    <w:rsid w:val="007C4D08"/>
    <w:rsid w:val="007C56B6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0D2"/>
    <w:rsid w:val="007D42C5"/>
    <w:rsid w:val="007D4A85"/>
    <w:rsid w:val="007D4EB1"/>
    <w:rsid w:val="007D504B"/>
    <w:rsid w:val="007D60B3"/>
    <w:rsid w:val="007E01E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4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072"/>
    <w:rsid w:val="00813D32"/>
    <w:rsid w:val="00813D6F"/>
    <w:rsid w:val="0081408B"/>
    <w:rsid w:val="008144CD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3F07"/>
    <w:rsid w:val="00824306"/>
    <w:rsid w:val="0082458A"/>
    <w:rsid w:val="008245F6"/>
    <w:rsid w:val="00825519"/>
    <w:rsid w:val="008257BE"/>
    <w:rsid w:val="008263EA"/>
    <w:rsid w:val="00826BA0"/>
    <w:rsid w:val="0082750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50A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B2D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1CBB"/>
    <w:rsid w:val="0087204E"/>
    <w:rsid w:val="0087305C"/>
    <w:rsid w:val="008731E9"/>
    <w:rsid w:val="0087369C"/>
    <w:rsid w:val="008738A9"/>
    <w:rsid w:val="00873C56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7761B"/>
    <w:rsid w:val="00880E71"/>
    <w:rsid w:val="00880F80"/>
    <w:rsid w:val="0088112F"/>
    <w:rsid w:val="00881E99"/>
    <w:rsid w:val="00882A2C"/>
    <w:rsid w:val="008842BB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BF2"/>
    <w:rsid w:val="008A6EC7"/>
    <w:rsid w:val="008A6F29"/>
    <w:rsid w:val="008A6F35"/>
    <w:rsid w:val="008A7B28"/>
    <w:rsid w:val="008B0155"/>
    <w:rsid w:val="008B0B72"/>
    <w:rsid w:val="008B14EC"/>
    <w:rsid w:val="008B1537"/>
    <w:rsid w:val="008B2422"/>
    <w:rsid w:val="008B25E6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58"/>
    <w:rsid w:val="008B5FF7"/>
    <w:rsid w:val="008B6637"/>
    <w:rsid w:val="008B6F4B"/>
    <w:rsid w:val="008B7F0D"/>
    <w:rsid w:val="008C147B"/>
    <w:rsid w:val="008C15EC"/>
    <w:rsid w:val="008C2BDA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6D2"/>
    <w:rsid w:val="008E09E7"/>
    <w:rsid w:val="008E11CB"/>
    <w:rsid w:val="008E1A87"/>
    <w:rsid w:val="008E33E6"/>
    <w:rsid w:val="008E36A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E7D21"/>
    <w:rsid w:val="008E7F9D"/>
    <w:rsid w:val="008F0C4C"/>
    <w:rsid w:val="008F106E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B1B"/>
    <w:rsid w:val="00901334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02E9"/>
    <w:rsid w:val="00921E54"/>
    <w:rsid w:val="00922059"/>
    <w:rsid w:val="00922C8A"/>
    <w:rsid w:val="00922F6D"/>
    <w:rsid w:val="009257C1"/>
    <w:rsid w:val="00925941"/>
    <w:rsid w:val="0092603A"/>
    <w:rsid w:val="009264E1"/>
    <w:rsid w:val="0092693A"/>
    <w:rsid w:val="00926E22"/>
    <w:rsid w:val="00927976"/>
    <w:rsid w:val="00927C10"/>
    <w:rsid w:val="00927C53"/>
    <w:rsid w:val="009301DD"/>
    <w:rsid w:val="00930E95"/>
    <w:rsid w:val="00931464"/>
    <w:rsid w:val="00933B79"/>
    <w:rsid w:val="00933BDB"/>
    <w:rsid w:val="0093469B"/>
    <w:rsid w:val="009348E3"/>
    <w:rsid w:val="009349E2"/>
    <w:rsid w:val="00934C3A"/>
    <w:rsid w:val="00935C0D"/>
    <w:rsid w:val="00935EE7"/>
    <w:rsid w:val="00936962"/>
    <w:rsid w:val="00937175"/>
    <w:rsid w:val="0093732C"/>
    <w:rsid w:val="00937F80"/>
    <w:rsid w:val="009406EE"/>
    <w:rsid w:val="0094090C"/>
    <w:rsid w:val="0094204A"/>
    <w:rsid w:val="009424B4"/>
    <w:rsid w:val="00942AAB"/>
    <w:rsid w:val="00943C13"/>
    <w:rsid w:val="0094574B"/>
    <w:rsid w:val="009465EC"/>
    <w:rsid w:val="00946B6D"/>
    <w:rsid w:val="00947458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669E"/>
    <w:rsid w:val="009577FF"/>
    <w:rsid w:val="0096016B"/>
    <w:rsid w:val="00960829"/>
    <w:rsid w:val="0096141B"/>
    <w:rsid w:val="009619AB"/>
    <w:rsid w:val="00962EB5"/>
    <w:rsid w:val="00962FBE"/>
    <w:rsid w:val="0096307B"/>
    <w:rsid w:val="00963DE2"/>
    <w:rsid w:val="0096415C"/>
    <w:rsid w:val="0096496A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26AE"/>
    <w:rsid w:val="00972785"/>
    <w:rsid w:val="009730B8"/>
    <w:rsid w:val="009738B0"/>
    <w:rsid w:val="00974567"/>
    <w:rsid w:val="00976D5E"/>
    <w:rsid w:val="00977AF7"/>
    <w:rsid w:val="00980498"/>
    <w:rsid w:val="009806D6"/>
    <w:rsid w:val="00980AC9"/>
    <w:rsid w:val="00981B55"/>
    <w:rsid w:val="009822C5"/>
    <w:rsid w:val="009834A3"/>
    <w:rsid w:val="009835F0"/>
    <w:rsid w:val="00983661"/>
    <w:rsid w:val="00983683"/>
    <w:rsid w:val="00983A60"/>
    <w:rsid w:val="00983D5B"/>
    <w:rsid w:val="00983FEF"/>
    <w:rsid w:val="00984309"/>
    <w:rsid w:val="0098432A"/>
    <w:rsid w:val="00984CC4"/>
    <w:rsid w:val="00985450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17B"/>
    <w:rsid w:val="009A4DBD"/>
    <w:rsid w:val="009A4F46"/>
    <w:rsid w:val="009A5205"/>
    <w:rsid w:val="009A65B4"/>
    <w:rsid w:val="009A6B05"/>
    <w:rsid w:val="009A6E55"/>
    <w:rsid w:val="009A74D2"/>
    <w:rsid w:val="009A79FD"/>
    <w:rsid w:val="009A7C7B"/>
    <w:rsid w:val="009B13E4"/>
    <w:rsid w:val="009B1477"/>
    <w:rsid w:val="009B16CD"/>
    <w:rsid w:val="009B1892"/>
    <w:rsid w:val="009B2AE7"/>
    <w:rsid w:val="009B4B33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4EA6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A1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39B"/>
    <w:rsid w:val="009F1AB6"/>
    <w:rsid w:val="009F1AF6"/>
    <w:rsid w:val="009F1CA8"/>
    <w:rsid w:val="009F1EB8"/>
    <w:rsid w:val="009F2AB7"/>
    <w:rsid w:val="009F38E2"/>
    <w:rsid w:val="009F3C98"/>
    <w:rsid w:val="009F47F4"/>
    <w:rsid w:val="009F494C"/>
    <w:rsid w:val="009F6485"/>
    <w:rsid w:val="009F666C"/>
    <w:rsid w:val="009F67ED"/>
    <w:rsid w:val="009F6FB6"/>
    <w:rsid w:val="009F7234"/>
    <w:rsid w:val="009F7654"/>
    <w:rsid w:val="00A014BE"/>
    <w:rsid w:val="00A0375F"/>
    <w:rsid w:val="00A03B5C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17FA3"/>
    <w:rsid w:val="00A218E9"/>
    <w:rsid w:val="00A21AC7"/>
    <w:rsid w:val="00A22116"/>
    <w:rsid w:val="00A2220C"/>
    <w:rsid w:val="00A22508"/>
    <w:rsid w:val="00A22A7C"/>
    <w:rsid w:val="00A22C39"/>
    <w:rsid w:val="00A22FA7"/>
    <w:rsid w:val="00A244CB"/>
    <w:rsid w:val="00A24B9C"/>
    <w:rsid w:val="00A25116"/>
    <w:rsid w:val="00A25379"/>
    <w:rsid w:val="00A25CF4"/>
    <w:rsid w:val="00A27B93"/>
    <w:rsid w:val="00A303C2"/>
    <w:rsid w:val="00A30A32"/>
    <w:rsid w:val="00A30BDF"/>
    <w:rsid w:val="00A30C63"/>
    <w:rsid w:val="00A316FB"/>
    <w:rsid w:val="00A31EE2"/>
    <w:rsid w:val="00A32255"/>
    <w:rsid w:val="00A322F0"/>
    <w:rsid w:val="00A32BA5"/>
    <w:rsid w:val="00A34D6F"/>
    <w:rsid w:val="00A34FDA"/>
    <w:rsid w:val="00A3621C"/>
    <w:rsid w:val="00A37904"/>
    <w:rsid w:val="00A41547"/>
    <w:rsid w:val="00A41C58"/>
    <w:rsid w:val="00A41DEC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E7A"/>
    <w:rsid w:val="00A51FDE"/>
    <w:rsid w:val="00A52078"/>
    <w:rsid w:val="00A52A37"/>
    <w:rsid w:val="00A5306A"/>
    <w:rsid w:val="00A53197"/>
    <w:rsid w:val="00A53488"/>
    <w:rsid w:val="00A53916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1FE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1B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2F"/>
    <w:rsid w:val="00A837B9"/>
    <w:rsid w:val="00A839C0"/>
    <w:rsid w:val="00A84000"/>
    <w:rsid w:val="00A85E52"/>
    <w:rsid w:val="00A868FC"/>
    <w:rsid w:val="00A86A76"/>
    <w:rsid w:val="00A86D60"/>
    <w:rsid w:val="00A87792"/>
    <w:rsid w:val="00A919D4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2364"/>
    <w:rsid w:val="00AA3365"/>
    <w:rsid w:val="00AA3B83"/>
    <w:rsid w:val="00AA45A3"/>
    <w:rsid w:val="00AA49B7"/>
    <w:rsid w:val="00AA4A1F"/>
    <w:rsid w:val="00AA63A0"/>
    <w:rsid w:val="00AA69DF"/>
    <w:rsid w:val="00AA7B8A"/>
    <w:rsid w:val="00AB01D7"/>
    <w:rsid w:val="00AB030D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B6B42"/>
    <w:rsid w:val="00AC02D7"/>
    <w:rsid w:val="00AC0984"/>
    <w:rsid w:val="00AC2AD6"/>
    <w:rsid w:val="00AC330A"/>
    <w:rsid w:val="00AC334F"/>
    <w:rsid w:val="00AC33C0"/>
    <w:rsid w:val="00AC39F5"/>
    <w:rsid w:val="00AC3D6D"/>
    <w:rsid w:val="00AC3DC8"/>
    <w:rsid w:val="00AC41CF"/>
    <w:rsid w:val="00AC4EB4"/>
    <w:rsid w:val="00AC6E61"/>
    <w:rsid w:val="00AC7BC1"/>
    <w:rsid w:val="00AC7BDE"/>
    <w:rsid w:val="00AD02DC"/>
    <w:rsid w:val="00AD0493"/>
    <w:rsid w:val="00AD0B54"/>
    <w:rsid w:val="00AD0DDB"/>
    <w:rsid w:val="00AD16BE"/>
    <w:rsid w:val="00AD23CC"/>
    <w:rsid w:val="00AD3796"/>
    <w:rsid w:val="00AD3E42"/>
    <w:rsid w:val="00AD4324"/>
    <w:rsid w:val="00AD5168"/>
    <w:rsid w:val="00AD5AFC"/>
    <w:rsid w:val="00AD5ED0"/>
    <w:rsid w:val="00AD70A4"/>
    <w:rsid w:val="00AE05E9"/>
    <w:rsid w:val="00AE08CF"/>
    <w:rsid w:val="00AE0965"/>
    <w:rsid w:val="00AE096D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2A5E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3A"/>
    <w:rsid w:val="00B02745"/>
    <w:rsid w:val="00B02F85"/>
    <w:rsid w:val="00B03B65"/>
    <w:rsid w:val="00B03D62"/>
    <w:rsid w:val="00B057CD"/>
    <w:rsid w:val="00B064CA"/>
    <w:rsid w:val="00B0664A"/>
    <w:rsid w:val="00B075A8"/>
    <w:rsid w:val="00B07F35"/>
    <w:rsid w:val="00B10292"/>
    <w:rsid w:val="00B10F33"/>
    <w:rsid w:val="00B115D5"/>
    <w:rsid w:val="00B121A2"/>
    <w:rsid w:val="00B12504"/>
    <w:rsid w:val="00B1372C"/>
    <w:rsid w:val="00B1378B"/>
    <w:rsid w:val="00B13C69"/>
    <w:rsid w:val="00B13E63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2DA4"/>
    <w:rsid w:val="00B3308C"/>
    <w:rsid w:val="00B336DE"/>
    <w:rsid w:val="00B34575"/>
    <w:rsid w:val="00B346EE"/>
    <w:rsid w:val="00B34A25"/>
    <w:rsid w:val="00B3558E"/>
    <w:rsid w:val="00B3593F"/>
    <w:rsid w:val="00B35A89"/>
    <w:rsid w:val="00B367BA"/>
    <w:rsid w:val="00B37C2B"/>
    <w:rsid w:val="00B37E45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666"/>
    <w:rsid w:val="00B503C6"/>
    <w:rsid w:val="00B50427"/>
    <w:rsid w:val="00B50AAF"/>
    <w:rsid w:val="00B5156C"/>
    <w:rsid w:val="00B51B12"/>
    <w:rsid w:val="00B52312"/>
    <w:rsid w:val="00B524C8"/>
    <w:rsid w:val="00B53398"/>
    <w:rsid w:val="00B53E79"/>
    <w:rsid w:val="00B541A5"/>
    <w:rsid w:val="00B545F5"/>
    <w:rsid w:val="00B55CED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5634"/>
    <w:rsid w:val="00B675C8"/>
    <w:rsid w:val="00B67F2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19D7"/>
    <w:rsid w:val="00B9250D"/>
    <w:rsid w:val="00B927DD"/>
    <w:rsid w:val="00B94A21"/>
    <w:rsid w:val="00B95BA0"/>
    <w:rsid w:val="00B9617C"/>
    <w:rsid w:val="00B96305"/>
    <w:rsid w:val="00BA00CF"/>
    <w:rsid w:val="00BA03A5"/>
    <w:rsid w:val="00BA08EB"/>
    <w:rsid w:val="00BA0B90"/>
    <w:rsid w:val="00BA0BCD"/>
    <w:rsid w:val="00BA0D68"/>
    <w:rsid w:val="00BA1C63"/>
    <w:rsid w:val="00BA1DC6"/>
    <w:rsid w:val="00BA27E0"/>
    <w:rsid w:val="00BA28FA"/>
    <w:rsid w:val="00BA29FA"/>
    <w:rsid w:val="00BA3206"/>
    <w:rsid w:val="00BA34A9"/>
    <w:rsid w:val="00BA35D5"/>
    <w:rsid w:val="00BA4BD0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4331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0B7"/>
    <w:rsid w:val="00BC3839"/>
    <w:rsid w:val="00BC44E2"/>
    <w:rsid w:val="00BC532C"/>
    <w:rsid w:val="00BC536E"/>
    <w:rsid w:val="00BC5D88"/>
    <w:rsid w:val="00BC6016"/>
    <w:rsid w:val="00BC6106"/>
    <w:rsid w:val="00BC67C2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795"/>
    <w:rsid w:val="00BD6A9D"/>
    <w:rsid w:val="00BD7B8B"/>
    <w:rsid w:val="00BE0502"/>
    <w:rsid w:val="00BE102A"/>
    <w:rsid w:val="00BE18BD"/>
    <w:rsid w:val="00BE3103"/>
    <w:rsid w:val="00BE3E47"/>
    <w:rsid w:val="00BE4229"/>
    <w:rsid w:val="00BE4854"/>
    <w:rsid w:val="00BE4CE3"/>
    <w:rsid w:val="00BE5198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55D8"/>
    <w:rsid w:val="00BF6659"/>
    <w:rsid w:val="00BF6725"/>
    <w:rsid w:val="00BF6C3B"/>
    <w:rsid w:val="00BF6E59"/>
    <w:rsid w:val="00BF7089"/>
    <w:rsid w:val="00C00791"/>
    <w:rsid w:val="00C00CC7"/>
    <w:rsid w:val="00C01EBA"/>
    <w:rsid w:val="00C01EF1"/>
    <w:rsid w:val="00C02591"/>
    <w:rsid w:val="00C02835"/>
    <w:rsid w:val="00C02E15"/>
    <w:rsid w:val="00C033AE"/>
    <w:rsid w:val="00C050DE"/>
    <w:rsid w:val="00C062E9"/>
    <w:rsid w:val="00C06AEB"/>
    <w:rsid w:val="00C0792C"/>
    <w:rsid w:val="00C1151F"/>
    <w:rsid w:val="00C118B3"/>
    <w:rsid w:val="00C12278"/>
    <w:rsid w:val="00C12510"/>
    <w:rsid w:val="00C12882"/>
    <w:rsid w:val="00C130DD"/>
    <w:rsid w:val="00C14742"/>
    <w:rsid w:val="00C147EA"/>
    <w:rsid w:val="00C14F22"/>
    <w:rsid w:val="00C15AB7"/>
    <w:rsid w:val="00C15D91"/>
    <w:rsid w:val="00C1677D"/>
    <w:rsid w:val="00C171ED"/>
    <w:rsid w:val="00C1726E"/>
    <w:rsid w:val="00C20097"/>
    <w:rsid w:val="00C202C5"/>
    <w:rsid w:val="00C20490"/>
    <w:rsid w:val="00C2138A"/>
    <w:rsid w:val="00C21672"/>
    <w:rsid w:val="00C22BFF"/>
    <w:rsid w:val="00C233E6"/>
    <w:rsid w:val="00C234EA"/>
    <w:rsid w:val="00C23ACE"/>
    <w:rsid w:val="00C23C7C"/>
    <w:rsid w:val="00C23D66"/>
    <w:rsid w:val="00C243BD"/>
    <w:rsid w:val="00C245D5"/>
    <w:rsid w:val="00C259B9"/>
    <w:rsid w:val="00C25EE9"/>
    <w:rsid w:val="00C263C3"/>
    <w:rsid w:val="00C272DC"/>
    <w:rsid w:val="00C3081C"/>
    <w:rsid w:val="00C30B42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AF1"/>
    <w:rsid w:val="00C43FC7"/>
    <w:rsid w:val="00C44183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1EAF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08CD"/>
    <w:rsid w:val="00C71367"/>
    <w:rsid w:val="00C72401"/>
    <w:rsid w:val="00C7253C"/>
    <w:rsid w:val="00C73188"/>
    <w:rsid w:val="00C74967"/>
    <w:rsid w:val="00C74F16"/>
    <w:rsid w:val="00C7514E"/>
    <w:rsid w:val="00C758DB"/>
    <w:rsid w:val="00C75B4A"/>
    <w:rsid w:val="00C7621E"/>
    <w:rsid w:val="00C76EB3"/>
    <w:rsid w:val="00C774EB"/>
    <w:rsid w:val="00C777BB"/>
    <w:rsid w:val="00C80202"/>
    <w:rsid w:val="00C815DC"/>
    <w:rsid w:val="00C8175A"/>
    <w:rsid w:val="00C81B61"/>
    <w:rsid w:val="00C828E0"/>
    <w:rsid w:val="00C83FAD"/>
    <w:rsid w:val="00C84365"/>
    <w:rsid w:val="00C84B22"/>
    <w:rsid w:val="00C84C70"/>
    <w:rsid w:val="00C851A0"/>
    <w:rsid w:val="00C85A89"/>
    <w:rsid w:val="00C8626D"/>
    <w:rsid w:val="00C86AD1"/>
    <w:rsid w:val="00C87839"/>
    <w:rsid w:val="00C87AAD"/>
    <w:rsid w:val="00C905FF"/>
    <w:rsid w:val="00C91467"/>
    <w:rsid w:val="00C914F5"/>
    <w:rsid w:val="00C919D3"/>
    <w:rsid w:val="00C9260A"/>
    <w:rsid w:val="00C92B9E"/>
    <w:rsid w:val="00C93160"/>
    <w:rsid w:val="00C931E0"/>
    <w:rsid w:val="00C93B6B"/>
    <w:rsid w:val="00C93DCC"/>
    <w:rsid w:val="00C947E4"/>
    <w:rsid w:val="00C9530E"/>
    <w:rsid w:val="00C95C0C"/>
    <w:rsid w:val="00C96878"/>
    <w:rsid w:val="00CA0978"/>
    <w:rsid w:val="00CA0E0B"/>
    <w:rsid w:val="00CA15E3"/>
    <w:rsid w:val="00CA1D9F"/>
    <w:rsid w:val="00CA208A"/>
    <w:rsid w:val="00CA2B28"/>
    <w:rsid w:val="00CA2C5B"/>
    <w:rsid w:val="00CA3062"/>
    <w:rsid w:val="00CA31E6"/>
    <w:rsid w:val="00CA5389"/>
    <w:rsid w:val="00CA5B27"/>
    <w:rsid w:val="00CA69E5"/>
    <w:rsid w:val="00CA74DB"/>
    <w:rsid w:val="00CA7AD1"/>
    <w:rsid w:val="00CB001F"/>
    <w:rsid w:val="00CB009C"/>
    <w:rsid w:val="00CB1FEB"/>
    <w:rsid w:val="00CB2648"/>
    <w:rsid w:val="00CB2771"/>
    <w:rsid w:val="00CB2AB1"/>
    <w:rsid w:val="00CB3C94"/>
    <w:rsid w:val="00CB50B3"/>
    <w:rsid w:val="00CB58B8"/>
    <w:rsid w:val="00CB5D74"/>
    <w:rsid w:val="00CB72E5"/>
    <w:rsid w:val="00CB7D8F"/>
    <w:rsid w:val="00CC12A4"/>
    <w:rsid w:val="00CC16A3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9E3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38DA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4B24"/>
    <w:rsid w:val="00CF592B"/>
    <w:rsid w:val="00CF5BD9"/>
    <w:rsid w:val="00CF612D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07B23"/>
    <w:rsid w:val="00D1281D"/>
    <w:rsid w:val="00D12AD8"/>
    <w:rsid w:val="00D12BD3"/>
    <w:rsid w:val="00D13596"/>
    <w:rsid w:val="00D154B1"/>
    <w:rsid w:val="00D15E40"/>
    <w:rsid w:val="00D16280"/>
    <w:rsid w:val="00D16BCD"/>
    <w:rsid w:val="00D16BFC"/>
    <w:rsid w:val="00D17E9E"/>
    <w:rsid w:val="00D2002E"/>
    <w:rsid w:val="00D20C1A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2F14"/>
    <w:rsid w:val="00D33F59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1C9"/>
    <w:rsid w:val="00D55C61"/>
    <w:rsid w:val="00D565A7"/>
    <w:rsid w:val="00D56E14"/>
    <w:rsid w:val="00D56E37"/>
    <w:rsid w:val="00D57984"/>
    <w:rsid w:val="00D57E57"/>
    <w:rsid w:val="00D608D1"/>
    <w:rsid w:val="00D618EA"/>
    <w:rsid w:val="00D6224E"/>
    <w:rsid w:val="00D6318C"/>
    <w:rsid w:val="00D641C0"/>
    <w:rsid w:val="00D6445C"/>
    <w:rsid w:val="00D64A42"/>
    <w:rsid w:val="00D64BE5"/>
    <w:rsid w:val="00D64DAA"/>
    <w:rsid w:val="00D64EFD"/>
    <w:rsid w:val="00D64FA4"/>
    <w:rsid w:val="00D65666"/>
    <w:rsid w:val="00D67261"/>
    <w:rsid w:val="00D673E6"/>
    <w:rsid w:val="00D67537"/>
    <w:rsid w:val="00D676E0"/>
    <w:rsid w:val="00D709A7"/>
    <w:rsid w:val="00D70B2F"/>
    <w:rsid w:val="00D70D31"/>
    <w:rsid w:val="00D70DE4"/>
    <w:rsid w:val="00D71A61"/>
    <w:rsid w:val="00D72658"/>
    <w:rsid w:val="00D726E8"/>
    <w:rsid w:val="00D74055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6B00"/>
    <w:rsid w:val="00D873CB"/>
    <w:rsid w:val="00D879A7"/>
    <w:rsid w:val="00D87BC6"/>
    <w:rsid w:val="00D87EE8"/>
    <w:rsid w:val="00D90DAC"/>
    <w:rsid w:val="00D90F2B"/>
    <w:rsid w:val="00D911FE"/>
    <w:rsid w:val="00D91BC3"/>
    <w:rsid w:val="00D92A61"/>
    <w:rsid w:val="00D92D51"/>
    <w:rsid w:val="00D935E9"/>
    <w:rsid w:val="00D93E97"/>
    <w:rsid w:val="00D94241"/>
    <w:rsid w:val="00D95B48"/>
    <w:rsid w:val="00D95B75"/>
    <w:rsid w:val="00D96103"/>
    <w:rsid w:val="00D96CD7"/>
    <w:rsid w:val="00D97519"/>
    <w:rsid w:val="00DA00AB"/>
    <w:rsid w:val="00DA1B96"/>
    <w:rsid w:val="00DA2123"/>
    <w:rsid w:val="00DA2204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18C"/>
    <w:rsid w:val="00DA73D2"/>
    <w:rsid w:val="00DA795B"/>
    <w:rsid w:val="00DA7C94"/>
    <w:rsid w:val="00DB1988"/>
    <w:rsid w:val="00DB1FC3"/>
    <w:rsid w:val="00DB2BAD"/>
    <w:rsid w:val="00DB5585"/>
    <w:rsid w:val="00DB56F3"/>
    <w:rsid w:val="00DB5A59"/>
    <w:rsid w:val="00DB6CA2"/>
    <w:rsid w:val="00DB6F16"/>
    <w:rsid w:val="00DC1CF2"/>
    <w:rsid w:val="00DC225C"/>
    <w:rsid w:val="00DC233E"/>
    <w:rsid w:val="00DC252D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0F0"/>
    <w:rsid w:val="00DF58D3"/>
    <w:rsid w:val="00DF5A56"/>
    <w:rsid w:val="00DF5B31"/>
    <w:rsid w:val="00DF6BA5"/>
    <w:rsid w:val="00DF719E"/>
    <w:rsid w:val="00DF79D5"/>
    <w:rsid w:val="00DF7F5F"/>
    <w:rsid w:val="00E00E41"/>
    <w:rsid w:val="00E0123F"/>
    <w:rsid w:val="00E01422"/>
    <w:rsid w:val="00E018F3"/>
    <w:rsid w:val="00E01AC3"/>
    <w:rsid w:val="00E01BDF"/>
    <w:rsid w:val="00E01F29"/>
    <w:rsid w:val="00E0233F"/>
    <w:rsid w:val="00E02604"/>
    <w:rsid w:val="00E02B27"/>
    <w:rsid w:val="00E04292"/>
    <w:rsid w:val="00E047D8"/>
    <w:rsid w:val="00E05E7A"/>
    <w:rsid w:val="00E06A2C"/>
    <w:rsid w:val="00E06BB2"/>
    <w:rsid w:val="00E070C6"/>
    <w:rsid w:val="00E070DD"/>
    <w:rsid w:val="00E07716"/>
    <w:rsid w:val="00E07903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6F6E"/>
    <w:rsid w:val="00E272ED"/>
    <w:rsid w:val="00E27E41"/>
    <w:rsid w:val="00E27F41"/>
    <w:rsid w:val="00E27F9C"/>
    <w:rsid w:val="00E3282D"/>
    <w:rsid w:val="00E32CED"/>
    <w:rsid w:val="00E3346A"/>
    <w:rsid w:val="00E33D22"/>
    <w:rsid w:val="00E3421B"/>
    <w:rsid w:val="00E34B87"/>
    <w:rsid w:val="00E3621C"/>
    <w:rsid w:val="00E36992"/>
    <w:rsid w:val="00E36B40"/>
    <w:rsid w:val="00E37D36"/>
    <w:rsid w:val="00E4032F"/>
    <w:rsid w:val="00E411B3"/>
    <w:rsid w:val="00E41B7D"/>
    <w:rsid w:val="00E42776"/>
    <w:rsid w:val="00E42BDF"/>
    <w:rsid w:val="00E432E7"/>
    <w:rsid w:val="00E437CD"/>
    <w:rsid w:val="00E4477B"/>
    <w:rsid w:val="00E44AD1"/>
    <w:rsid w:val="00E45844"/>
    <w:rsid w:val="00E45997"/>
    <w:rsid w:val="00E469EC"/>
    <w:rsid w:val="00E46B69"/>
    <w:rsid w:val="00E500F0"/>
    <w:rsid w:val="00E50100"/>
    <w:rsid w:val="00E50294"/>
    <w:rsid w:val="00E5035C"/>
    <w:rsid w:val="00E510D3"/>
    <w:rsid w:val="00E51187"/>
    <w:rsid w:val="00E517BA"/>
    <w:rsid w:val="00E52CF3"/>
    <w:rsid w:val="00E5322C"/>
    <w:rsid w:val="00E53391"/>
    <w:rsid w:val="00E533F8"/>
    <w:rsid w:val="00E53DC8"/>
    <w:rsid w:val="00E5401B"/>
    <w:rsid w:val="00E546D5"/>
    <w:rsid w:val="00E56D21"/>
    <w:rsid w:val="00E57080"/>
    <w:rsid w:val="00E60438"/>
    <w:rsid w:val="00E6074F"/>
    <w:rsid w:val="00E6175C"/>
    <w:rsid w:val="00E61908"/>
    <w:rsid w:val="00E62AB6"/>
    <w:rsid w:val="00E62C00"/>
    <w:rsid w:val="00E62FB6"/>
    <w:rsid w:val="00E63737"/>
    <w:rsid w:val="00E63D1F"/>
    <w:rsid w:val="00E63E18"/>
    <w:rsid w:val="00E64863"/>
    <w:rsid w:val="00E667CF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479F"/>
    <w:rsid w:val="00E74BD3"/>
    <w:rsid w:val="00E76164"/>
    <w:rsid w:val="00E76670"/>
    <w:rsid w:val="00E76A4D"/>
    <w:rsid w:val="00E80809"/>
    <w:rsid w:val="00E81089"/>
    <w:rsid w:val="00E81624"/>
    <w:rsid w:val="00E81C66"/>
    <w:rsid w:val="00E83A4D"/>
    <w:rsid w:val="00E84C8C"/>
    <w:rsid w:val="00E852CC"/>
    <w:rsid w:val="00E85570"/>
    <w:rsid w:val="00E8655F"/>
    <w:rsid w:val="00E86613"/>
    <w:rsid w:val="00E87139"/>
    <w:rsid w:val="00E900FE"/>
    <w:rsid w:val="00E90175"/>
    <w:rsid w:val="00E90503"/>
    <w:rsid w:val="00E9257D"/>
    <w:rsid w:val="00E931AA"/>
    <w:rsid w:val="00E93D53"/>
    <w:rsid w:val="00E945AE"/>
    <w:rsid w:val="00E94E49"/>
    <w:rsid w:val="00E95184"/>
    <w:rsid w:val="00E955BD"/>
    <w:rsid w:val="00E95C06"/>
    <w:rsid w:val="00E961BB"/>
    <w:rsid w:val="00E96562"/>
    <w:rsid w:val="00E966D4"/>
    <w:rsid w:val="00E967A9"/>
    <w:rsid w:val="00E96A58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A7AAD"/>
    <w:rsid w:val="00EB08ED"/>
    <w:rsid w:val="00EB0B02"/>
    <w:rsid w:val="00EB10D6"/>
    <w:rsid w:val="00EB1444"/>
    <w:rsid w:val="00EB1B90"/>
    <w:rsid w:val="00EB1C97"/>
    <w:rsid w:val="00EB1F8E"/>
    <w:rsid w:val="00EB2276"/>
    <w:rsid w:val="00EB2332"/>
    <w:rsid w:val="00EB2792"/>
    <w:rsid w:val="00EB3670"/>
    <w:rsid w:val="00EB4046"/>
    <w:rsid w:val="00EB4075"/>
    <w:rsid w:val="00EB467F"/>
    <w:rsid w:val="00EB49E8"/>
    <w:rsid w:val="00EB6C54"/>
    <w:rsid w:val="00EB742E"/>
    <w:rsid w:val="00EC0509"/>
    <w:rsid w:val="00EC0654"/>
    <w:rsid w:val="00EC0ED7"/>
    <w:rsid w:val="00EC1818"/>
    <w:rsid w:val="00EC18BC"/>
    <w:rsid w:val="00EC2BC0"/>
    <w:rsid w:val="00EC3D7D"/>
    <w:rsid w:val="00EC43AA"/>
    <w:rsid w:val="00EC61E1"/>
    <w:rsid w:val="00EC6426"/>
    <w:rsid w:val="00EC71FF"/>
    <w:rsid w:val="00ED0324"/>
    <w:rsid w:val="00ED14CD"/>
    <w:rsid w:val="00ED1533"/>
    <w:rsid w:val="00ED1C54"/>
    <w:rsid w:val="00ED291D"/>
    <w:rsid w:val="00ED3142"/>
    <w:rsid w:val="00ED33DD"/>
    <w:rsid w:val="00ED48BB"/>
    <w:rsid w:val="00ED4D8C"/>
    <w:rsid w:val="00ED6C71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E7A12"/>
    <w:rsid w:val="00EF06A3"/>
    <w:rsid w:val="00EF089D"/>
    <w:rsid w:val="00EF0962"/>
    <w:rsid w:val="00EF0CB4"/>
    <w:rsid w:val="00EF16B6"/>
    <w:rsid w:val="00EF1BA7"/>
    <w:rsid w:val="00EF3B0E"/>
    <w:rsid w:val="00EF5282"/>
    <w:rsid w:val="00EF5BD2"/>
    <w:rsid w:val="00EF654A"/>
    <w:rsid w:val="00EF6909"/>
    <w:rsid w:val="00EF692A"/>
    <w:rsid w:val="00EF6DC5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2EB8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0668"/>
    <w:rsid w:val="00F30E68"/>
    <w:rsid w:val="00F316C1"/>
    <w:rsid w:val="00F31824"/>
    <w:rsid w:val="00F31A8E"/>
    <w:rsid w:val="00F32216"/>
    <w:rsid w:val="00F33239"/>
    <w:rsid w:val="00F33290"/>
    <w:rsid w:val="00F33421"/>
    <w:rsid w:val="00F338D7"/>
    <w:rsid w:val="00F34E52"/>
    <w:rsid w:val="00F357B9"/>
    <w:rsid w:val="00F365C3"/>
    <w:rsid w:val="00F37B9B"/>
    <w:rsid w:val="00F41630"/>
    <w:rsid w:val="00F41B7D"/>
    <w:rsid w:val="00F427D6"/>
    <w:rsid w:val="00F42BEB"/>
    <w:rsid w:val="00F43855"/>
    <w:rsid w:val="00F438F9"/>
    <w:rsid w:val="00F441C5"/>
    <w:rsid w:val="00F45974"/>
    <w:rsid w:val="00F45D5B"/>
    <w:rsid w:val="00F45FB5"/>
    <w:rsid w:val="00F4668B"/>
    <w:rsid w:val="00F46D87"/>
    <w:rsid w:val="00F46E53"/>
    <w:rsid w:val="00F474EE"/>
    <w:rsid w:val="00F5039F"/>
    <w:rsid w:val="00F5097B"/>
    <w:rsid w:val="00F519F1"/>
    <w:rsid w:val="00F51ED1"/>
    <w:rsid w:val="00F531BC"/>
    <w:rsid w:val="00F5352A"/>
    <w:rsid w:val="00F53584"/>
    <w:rsid w:val="00F54393"/>
    <w:rsid w:val="00F54862"/>
    <w:rsid w:val="00F54CA0"/>
    <w:rsid w:val="00F55710"/>
    <w:rsid w:val="00F55A82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72C"/>
    <w:rsid w:val="00F61815"/>
    <w:rsid w:val="00F6247B"/>
    <w:rsid w:val="00F63037"/>
    <w:rsid w:val="00F643CD"/>
    <w:rsid w:val="00F644DE"/>
    <w:rsid w:val="00F649F0"/>
    <w:rsid w:val="00F64F36"/>
    <w:rsid w:val="00F70165"/>
    <w:rsid w:val="00F7075D"/>
    <w:rsid w:val="00F70E3E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383"/>
    <w:rsid w:val="00F854AB"/>
    <w:rsid w:val="00F85728"/>
    <w:rsid w:val="00F858E7"/>
    <w:rsid w:val="00F85C25"/>
    <w:rsid w:val="00F86FDF"/>
    <w:rsid w:val="00F87188"/>
    <w:rsid w:val="00F878AE"/>
    <w:rsid w:val="00F87A60"/>
    <w:rsid w:val="00F87B8D"/>
    <w:rsid w:val="00F904C2"/>
    <w:rsid w:val="00F927D3"/>
    <w:rsid w:val="00F9493B"/>
    <w:rsid w:val="00F959B1"/>
    <w:rsid w:val="00F97136"/>
    <w:rsid w:val="00F97D38"/>
    <w:rsid w:val="00FA11BC"/>
    <w:rsid w:val="00FA1A38"/>
    <w:rsid w:val="00FA23C9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3F"/>
    <w:rsid w:val="00FC19C5"/>
    <w:rsid w:val="00FC1C9C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4E4B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4086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44BAB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6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AC3D6D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694E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659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3" ma:contentTypeDescription="Create a new document." ma:contentTypeScope="" ma:versionID="44ced7355140c11f57cda73a176dbec7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7d1b1fa7605badabdf893acbb758da74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E875-98FE-4679-8951-58B3480FF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AEA40-C726-4EAE-99D8-A60ADDB7DC6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01ee88d-fb52-43da-8c07-06909c2ee99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bbba48b-ed70-4d4f-bc70-b74f508f6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454641-BD6E-488D-8597-12B8EA9A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D63F2-D016-4960-87D2-BD516659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KingDrive® beschleunigt Medizintechnik-Hersteller</vt:lpstr>
    </vt:vector>
  </TitlesOfParts>
  <Company>TGW Group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KingDrive® mette il turbo ai prodotti medicali</dc:title>
  <dc:creator>Tahedl Alexander</dc:creator>
  <cp:lastModifiedBy>Tahedl Alexander</cp:lastModifiedBy>
  <cp:revision>138</cp:revision>
  <cp:lastPrinted>2020-09-07T05:28:00Z</cp:lastPrinted>
  <dcterms:created xsi:type="dcterms:W3CDTF">2021-03-19T10:07:00Z</dcterms:created>
  <dcterms:modified xsi:type="dcterms:W3CDTF">2021-05-25T03:57:00Z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